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AD" w:rsidRPr="00D80E25" w:rsidRDefault="00872AAD" w:rsidP="00872AAD">
      <w:pPr>
        <w:tabs>
          <w:tab w:val="left" w:pos="4392"/>
          <w:tab w:val="left" w:pos="7371"/>
        </w:tabs>
        <w:rPr>
          <w:sz w:val="20"/>
        </w:rPr>
      </w:pPr>
      <w:r w:rsidRPr="00D80E25">
        <w:rPr>
          <w:noProof/>
          <w:sz w:val="20"/>
          <w:lang w:bidi="ar-SA"/>
        </w:rPr>
        <w:drawing>
          <wp:anchor distT="36576" distB="36576" distL="36576" distR="36576" simplePos="0" relativeHeight="251659264" behindDoc="0" locked="0" layoutInCell="1" allowOverlap="1" wp14:anchorId="098C08BE" wp14:editId="5C380DAE">
            <wp:simplePos x="0" y="0"/>
            <wp:positionH relativeFrom="margin">
              <wp:align>center</wp:align>
            </wp:positionH>
            <wp:positionV relativeFrom="paragraph">
              <wp:posOffset>97566</wp:posOffset>
            </wp:positionV>
            <wp:extent cx="845161" cy="628153"/>
            <wp:effectExtent l="0" t="0" r="0" b="635"/>
            <wp:wrapNone/>
            <wp:docPr id="2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61" cy="62815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 w:rsidRPr="00D80E25">
        <w:rPr>
          <w:noProof/>
          <w:sz w:val="20"/>
          <w:lang w:bidi="ar-SA"/>
        </w:rPr>
        <w:drawing>
          <wp:inline distT="0" distB="0" distL="0" distR="0" wp14:anchorId="6D71AFF0" wp14:editId="3D778153">
            <wp:extent cx="754903" cy="525930"/>
            <wp:effectExtent l="0" t="0" r="762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69" cy="53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E25">
        <w:rPr>
          <w:sz w:val="20"/>
        </w:rPr>
        <w:tab/>
      </w:r>
      <w:r w:rsidRPr="00D80E25">
        <w:rPr>
          <w:position w:val="1"/>
          <w:sz w:val="20"/>
        </w:rPr>
        <w:tab/>
      </w:r>
      <w:r>
        <w:rPr>
          <w:noProof/>
          <w:lang w:bidi="ar-SA"/>
        </w:rPr>
        <w:drawing>
          <wp:inline distT="0" distB="0" distL="0" distR="0" wp14:anchorId="78CD1D2E" wp14:editId="6FE563A5">
            <wp:extent cx="1053318" cy="663276"/>
            <wp:effectExtent l="0" t="0" r="0" b="3810"/>
            <wp:docPr id="3" name="Obraz 3" descr="http://www.arimr.gov.pl/fileadmin/_processed_/csm_po_ryby_04_a5f6292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imr.gov.pl/fileadmin/_processed_/csm_po_ryby_04_a5f629253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83" cy="6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   </w:t>
      </w:r>
    </w:p>
    <w:p w:rsidR="00E168E1" w:rsidRDefault="00E168E1"/>
    <w:p w:rsidR="00023F68" w:rsidRDefault="00023F68"/>
    <w:p w:rsidR="009404C5" w:rsidRPr="00D80E25" w:rsidRDefault="009404C5" w:rsidP="009404C5">
      <w:pPr>
        <w:pStyle w:val="Tekstpodstawowy"/>
        <w:spacing w:before="101" w:line="230" w:lineRule="auto"/>
        <w:ind w:left="927" w:hanging="602"/>
        <w:jc w:val="center"/>
        <w:rPr>
          <w:rFonts w:ascii="Times New Roman" w:hAnsi="Times New Roman" w:cs="Times New Roman"/>
        </w:rPr>
      </w:pPr>
      <w:r w:rsidRPr="00D80E25">
        <w:rPr>
          <w:rFonts w:ascii="Times New Roman" w:hAnsi="Times New Roman" w:cs="Times New Roman"/>
          <w:color w:val="3D3D3D"/>
          <w:w w:val="95"/>
        </w:rPr>
        <w:t xml:space="preserve">Operacja </w:t>
      </w:r>
      <w:r w:rsidRPr="00D80E25">
        <w:rPr>
          <w:rFonts w:ascii="Times New Roman" w:hAnsi="Times New Roman" w:cs="Times New Roman"/>
          <w:color w:val="2F2F2F"/>
          <w:w w:val="95"/>
        </w:rPr>
        <w:t xml:space="preserve">współfinansowana </w:t>
      </w:r>
      <w:r w:rsidRPr="00D80E25">
        <w:rPr>
          <w:rFonts w:ascii="Times New Roman" w:hAnsi="Times New Roman" w:cs="Times New Roman"/>
          <w:color w:val="2D2D2D"/>
          <w:w w:val="95"/>
        </w:rPr>
        <w:t xml:space="preserve">przez </w:t>
      </w:r>
      <w:r w:rsidRPr="00D80E25">
        <w:rPr>
          <w:rFonts w:ascii="Times New Roman" w:hAnsi="Times New Roman" w:cs="Times New Roman"/>
          <w:color w:val="282828"/>
          <w:w w:val="95"/>
        </w:rPr>
        <w:t xml:space="preserve">Unię </w:t>
      </w:r>
      <w:r w:rsidRPr="00D80E25">
        <w:rPr>
          <w:rFonts w:ascii="Times New Roman" w:hAnsi="Times New Roman" w:cs="Times New Roman"/>
          <w:color w:val="343434"/>
          <w:w w:val="95"/>
        </w:rPr>
        <w:t xml:space="preserve">Europejską </w:t>
      </w:r>
      <w:r w:rsidRPr="00D80E25">
        <w:rPr>
          <w:rFonts w:ascii="Times New Roman" w:hAnsi="Times New Roman" w:cs="Times New Roman"/>
          <w:color w:val="4D4D4D"/>
          <w:w w:val="95"/>
        </w:rPr>
        <w:t xml:space="preserve">ze </w:t>
      </w:r>
      <w:r w:rsidRPr="00D80E25">
        <w:rPr>
          <w:rFonts w:ascii="Times New Roman" w:hAnsi="Times New Roman" w:cs="Times New Roman"/>
          <w:color w:val="2A2A2A"/>
          <w:w w:val="95"/>
        </w:rPr>
        <w:t>ś</w:t>
      </w:r>
      <w:r w:rsidRPr="00D80E25">
        <w:rPr>
          <w:rFonts w:ascii="Times New Roman" w:hAnsi="Times New Roman" w:cs="Times New Roman"/>
          <w:color w:val="262626"/>
          <w:w w:val="95"/>
        </w:rPr>
        <w:t xml:space="preserve">rodków </w:t>
      </w:r>
      <w:r w:rsidRPr="00D80E25">
        <w:rPr>
          <w:rFonts w:ascii="Times New Roman" w:hAnsi="Times New Roman" w:cs="Times New Roman"/>
          <w:color w:val="3F3F3F"/>
          <w:w w:val="95"/>
        </w:rPr>
        <w:t xml:space="preserve">finansowych </w:t>
      </w:r>
      <w:r w:rsidRPr="00D80E25">
        <w:rPr>
          <w:rFonts w:ascii="Times New Roman" w:hAnsi="Times New Roman" w:cs="Times New Roman"/>
          <w:color w:val="2D2D2D"/>
          <w:w w:val="95"/>
        </w:rPr>
        <w:t xml:space="preserve">Europejskiego </w:t>
      </w:r>
      <w:r>
        <w:rPr>
          <w:rFonts w:ascii="Times New Roman" w:hAnsi="Times New Roman" w:cs="Times New Roman"/>
          <w:color w:val="313131"/>
        </w:rPr>
        <w:t>Funduszu Rolnego na rzecz Rozwoju Obszarów Wiejskich.</w:t>
      </w:r>
    </w:p>
    <w:p w:rsidR="009404C5" w:rsidRPr="00D80E25" w:rsidRDefault="009404C5" w:rsidP="009404C5">
      <w:pPr>
        <w:pStyle w:val="Tekstpodstawowy"/>
        <w:jc w:val="center"/>
        <w:rPr>
          <w:rFonts w:ascii="Times New Roman" w:hAnsi="Times New Roman" w:cs="Times New Roman"/>
          <w:sz w:val="26"/>
        </w:rPr>
      </w:pP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6"/>
        </w:rPr>
      </w:pPr>
    </w:p>
    <w:p w:rsidR="009404C5" w:rsidRPr="00D80E25" w:rsidRDefault="009404C5" w:rsidP="009404C5">
      <w:pPr>
        <w:spacing w:before="169"/>
        <w:ind w:left="2430"/>
        <w:rPr>
          <w:b/>
          <w:sz w:val="25"/>
        </w:rPr>
      </w:pPr>
      <w:r w:rsidRPr="00D80E25">
        <w:rPr>
          <w:b/>
          <w:color w:val="383838"/>
          <w:sz w:val="25"/>
        </w:rPr>
        <w:t xml:space="preserve">ZAPYTANIE </w:t>
      </w:r>
      <w:r w:rsidRPr="00D80E25">
        <w:rPr>
          <w:b/>
          <w:color w:val="3B3B3B"/>
          <w:sz w:val="25"/>
        </w:rPr>
        <w:t xml:space="preserve">OFERTOWE </w:t>
      </w:r>
      <w:r w:rsidRPr="00D80E25">
        <w:rPr>
          <w:b/>
          <w:color w:val="2F2F2F"/>
          <w:sz w:val="25"/>
        </w:rPr>
        <w:t xml:space="preserve">Nr </w:t>
      </w:r>
      <w:r w:rsidRPr="00D80E25">
        <w:rPr>
          <w:b/>
          <w:color w:val="424242"/>
          <w:sz w:val="25"/>
        </w:rPr>
        <w:t xml:space="preserve">1 </w:t>
      </w:r>
      <w:r w:rsidRPr="00D80E25">
        <w:rPr>
          <w:b/>
          <w:color w:val="3A3A3A"/>
          <w:sz w:val="25"/>
        </w:rPr>
        <w:t xml:space="preserve">z </w:t>
      </w:r>
      <w:r>
        <w:rPr>
          <w:b/>
          <w:color w:val="313131"/>
          <w:sz w:val="25"/>
        </w:rPr>
        <w:t xml:space="preserve">dnia </w:t>
      </w:r>
      <w:r>
        <w:rPr>
          <w:b/>
          <w:color w:val="2A2A2A"/>
          <w:sz w:val="25"/>
        </w:rPr>
        <w:t>14/09/2018</w:t>
      </w:r>
      <w:r w:rsidRPr="00D80E25">
        <w:rPr>
          <w:b/>
          <w:color w:val="2A2A2A"/>
          <w:sz w:val="25"/>
        </w:rPr>
        <w:t xml:space="preserve"> </w:t>
      </w:r>
      <w:r w:rsidRPr="00D80E25">
        <w:rPr>
          <w:b/>
          <w:color w:val="3B3B3B"/>
          <w:sz w:val="25"/>
        </w:rPr>
        <w:t>r.</w:t>
      </w:r>
    </w:p>
    <w:p w:rsidR="009404C5" w:rsidRPr="00D80E25" w:rsidRDefault="009404C5" w:rsidP="009404C5">
      <w:pPr>
        <w:spacing w:before="246" w:line="225" w:lineRule="auto"/>
        <w:ind w:left="1103" w:right="678" w:hanging="991"/>
        <w:jc w:val="both"/>
        <w:rPr>
          <w:color w:val="313131"/>
          <w:sz w:val="26"/>
        </w:rPr>
      </w:pPr>
      <w:r w:rsidRPr="00D80E25">
        <w:rPr>
          <w:color w:val="333333"/>
          <w:w w:val="95"/>
          <w:sz w:val="26"/>
        </w:rPr>
        <w:t xml:space="preserve">dotyczy: </w:t>
      </w:r>
      <w:r w:rsidRPr="00D80E25">
        <w:rPr>
          <w:color w:val="2D2D2D"/>
          <w:w w:val="95"/>
          <w:sz w:val="26"/>
        </w:rPr>
        <w:t xml:space="preserve">procedury </w:t>
      </w:r>
      <w:r w:rsidRPr="00D80E25">
        <w:rPr>
          <w:color w:val="363636"/>
          <w:w w:val="95"/>
          <w:sz w:val="26"/>
        </w:rPr>
        <w:t xml:space="preserve">wyboru </w:t>
      </w:r>
      <w:r w:rsidRPr="00D80E25">
        <w:rPr>
          <w:color w:val="2D2D2D"/>
          <w:w w:val="95"/>
          <w:sz w:val="26"/>
        </w:rPr>
        <w:t xml:space="preserve">wykonawcy </w:t>
      </w:r>
      <w:r w:rsidRPr="00D80E25">
        <w:rPr>
          <w:color w:val="2F2F2F"/>
          <w:w w:val="95"/>
          <w:sz w:val="26"/>
        </w:rPr>
        <w:t xml:space="preserve">na </w:t>
      </w:r>
      <w:r w:rsidRPr="00D80E25">
        <w:rPr>
          <w:color w:val="2D2D2D"/>
          <w:w w:val="95"/>
          <w:sz w:val="26"/>
        </w:rPr>
        <w:t>„</w:t>
      </w:r>
      <w:r w:rsidR="00F56007" w:rsidRPr="00F56007">
        <w:rPr>
          <w:b/>
          <w:sz w:val="26"/>
          <w:szCs w:val="26"/>
        </w:rPr>
        <w:t>D</w:t>
      </w:r>
      <w:r w:rsidR="00F56007">
        <w:rPr>
          <w:b/>
          <w:sz w:val="26"/>
          <w:szCs w:val="26"/>
        </w:rPr>
        <w:t>ostawę</w:t>
      </w:r>
      <w:r w:rsidR="00F56007" w:rsidRPr="00F56007">
        <w:rPr>
          <w:b/>
          <w:sz w:val="26"/>
          <w:szCs w:val="26"/>
        </w:rPr>
        <w:t>, montaż i</w:t>
      </w:r>
      <w:r w:rsidR="00F56007" w:rsidRPr="00F56007">
        <w:rPr>
          <w:b/>
          <w:spacing w:val="34"/>
          <w:sz w:val="26"/>
          <w:szCs w:val="26"/>
        </w:rPr>
        <w:t xml:space="preserve"> </w:t>
      </w:r>
      <w:r w:rsidR="00F56007" w:rsidRPr="00F56007">
        <w:rPr>
          <w:b/>
          <w:sz w:val="26"/>
          <w:szCs w:val="26"/>
        </w:rPr>
        <w:t>uruchomienie prasy hydraulicznej do produkcji mebli.</w:t>
      </w:r>
      <w:r>
        <w:rPr>
          <w:color w:val="2D2D2D"/>
          <w:w w:val="95"/>
          <w:sz w:val="26"/>
        </w:rPr>
        <w:t xml:space="preserve">” </w:t>
      </w:r>
      <w:r w:rsidRPr="00D80E25">
        <w:rPr>
          <w:color w:val="262626"/>
          <w:w w:val="95"/>
          <w:sz w:val="26"/>
        </w:rPr>
        <w:t xml:space="preserve">prowadzonej </w:t>
      </w:r>
      <w:r w:rsidRPr="00D80E25">
        <w:rPr>
          <w:color w:val="3F3F3F"/>
          <w:w w:val="95"/>
          <w:sz w:val="26"/>
        </w:rPr>
        <w:t xml:space="preserve">z </w:t>
      </w:r>
      <w:r w:rsidRPr="00D80E25">
        <w:rPr>
          <w:color w:val="2D2D2D"/>
          <w:w w:val="95"/>
          <w:sz w:val="26"/>
        </w:rPr>
        <w:t xml:space="preserve">uwzględnieniem </w:t>
      </w:r>
      <w:r w:rsidRPr="00D80E25">
        <w:rPr>
          <w:color w:val="363636"/>
          <w:w w:val="95"/>
          <w:sz w:val="26"/>
        </w:rPr>
        <w:t xml:space="preserve">zasady </w:t>
      </w:r>
      <w:r w:rsidRPr="00D80E25">
        <w:rPr>
          <w:color w:val="313131"/>
          <w:sz w:val="26"/>
        </w:rPr>
        <w:t>konkurencyjności</w:t>
      </w:r>
      <w:r w:rsidR="00F56007">
        <w:rPr>
          <w:color w:val="313131"/>
          <w:sz w:val="26"/>
        </w:rPr>
        <w:t>.</w:t>
      </w:r>
    </w:p>
    <w:p w:rsidR="009404C5" w:rsidRPr="00D80E25" w:rsidRDefault="009404C5" w:rsidP="009404C5">
      <w:pPr>
        <w:spacing w:before="246" w:line="225" w:lineRule="auto"/>
        <w:ind w:left="1103" w:right="678" w:hanging="991"/>
        <w:jc w:val="both"/>
        <w:rPr>
          <w:sz w:val="26"/>
        </w:rPr>
      </w:pPr>
    </w:p>
    <w:p w:rsidR="009404C5" w:rsidRPr="00D80E25" w:rsidRDefault="009404C5" w:rsidP="009404C5">
      <w:pPr>
        <w:spacing w:before="9" w:after="1"/>
        <w:rPr>
          <w:sz w:val="21"/>
        </w:rPr>
      </w:pPr>
    </w:p>
    <w:tbl>
      <w:tblPr>
        <w:tblStyle w:val="TableNormal"/>
        <w:tblW w:w="9639" w:type="dxa"/>
        <w:tblInd w:w="150" w:type="dxa"/>
        <w:tblBorders>
          <w:top w:val="single" w:sz="6" w:space="0" w:color="485754"/>
          <w:left w:val="single" w:sz="6" w:space="0" w:color="485754"/>
          <w:bottom w:val="single" w:sz="6" w:space="0" w:color="485754"/>
          <w:right w:val="single" w:sz="6" w:space="0" w:color="485754"/>
          <w:insideH w:val="single" w:sz="6" w:space="0" w:color="485754"/>
          <w:insideV w:val="single" w:sz="6" w:space="0" w:color="485754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812"/>
      </w:tblGrid>
      <w:tr w:rsidR="009404C5" w:rsidRPr="00D80E25" w:rsidTr="000D0B38">
        <w:trPr>
          <w:trHeight w:val="930"/>
        </w:trPr>
        <w:tc>
          <w:tcPr>
            <w:tcW w:w="3827" w:type="dxa"/>
            <w:vAlign w:val="center"/>
          </w:tcPr>
          <w:p w:rsidR="009404C5" w:rsidRPr="00C35AD0" w:rsidRDefault="009404C5" w:rsidP="000D0B38">
            <w:pPr>
              <w:pStyle w:val="TableParagraph"/>
              <w:ind w:left="133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645DF">
              <w:rPr>
                <w:b/>
                <w:sz w:val="20"/>
                <w:szCs w:val="20"/>
              </w:rPr>
              <w:t>Nazwa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i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adres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zamawiającego</w:t>
            </w:r>
            <w:proofErr w:type="spellEnd"/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ind w:right="988" w:hanging="2"/>
              <w:rPr>
                <w:b/>
                <w:sz w:val="20"/>
                <w:lang w:val="pl-PL"/>
              </w:rPr>
            </w:pPr>
            <w:r w:rsidRPr="009404C5">
              <w:rPr>
                <w:b/>
                <w:color w:val="1A1A1A"/>
                <w:sz w:val="20"/>
                <w:lang w:val="pl-PL"/>
              </w:rPr>
              <w:t xml:space="preserve">Zakład </w:t>
            </w:r>
            <w:r w:rsidRPr="009404C5">
              <w:rPr>
                <w:b/>
                <w:color w:val="2A2A2A"/>
                <w:sz w:val="20"/>
                <w:lang w:val="pl-PL"/>
              </w:rPr>
              <w:t xml:space="preserve">Doskonalenia </w:t>
            </w:r>
            <w:r w:rsidRPr="009404C5">
              <w:rPr>
                <w:b/>
                <w:color w:val="212121"/>
                <w:sz w:val="20"/>
                <w:lang w:val="pl-PL"/>
              </w:rPr>
              <w:t xml:space="preserve">Zawodowego </w:t>
            </w:r>
            <w:r w:rsidRPr="009404C5">
              <w:rPr>
                <w:b/>
                <w:color w:val="3B3B3B"/>
                <w:sz w:val="20"/>
                <w:lang w:val="pl-PL"/>
              </w:rPr>
              <w:t xml:space="preserve">w </w:t>
            </w:r>
            <w:r w:rsidRPr="009404C5">
              <w:rPr>
                <w:b/>
                <w:color w:val="232323"/>
                <w:sz w:val="20"/>
                <w:lang w:val="pl-PL"/>
              </w:rPr>
              <w:t xml:space="preserve">Warszawie </w:t>
            </w:r>
            <w:r w:rsidRPr="009404C5">
              <w:rPr>
                <w:b/>
                <w:color w:val="2A2A2A"/>
                <w:sz w:val="20"/>
                <w:lang w:val="pl-PL"/>
              </w:rPr>
              <w:t xml:space="preserve">Oddział </w:t>
            </w:r>
            <w:r w:rsidRPr="009404C5">
              <w:rPr>
                <w:b/>
                <w:color w:val="2D2D2D"/>
                <w:sz w:val="20"/>
                <w:lang w:val="pl-PL"/>
              </w:rPr>
              <w:t xml:space="preserve">w </w:t>
            </w:r>
            <w:r w:rsidRPr="009404C5">
              <w:rPr>
                <w:b/>
                <w:color w:val="363636"/>
                <w:sz w:val="20"/>
                <w:lang w:val="pl-PL"/>
              </w:rPr>
              <w:t>Radzyminie</w:t>
            </w:r>
          </w:p>
          <w:p w:rsidR="009404C5" w:rsidRPr="00C35AD0" w:rsidRDefault="009404C5" w:rsidP="000D0B38">
            <w:pPr>
              <w:pStyle w:val="TableParagraph"/>
              <w:ind w:left="126"/>
              <w:rPr>
                <w:sz w:val="20"/>
                <w:szCs w:val="20"/>
              </w:rPr>
            </w:pPr>
            <w:proofErr w:type="spellStart"/>
            <w:r w:rsidRPr="00C35AD0">
              <w:rPr>
                <w:color w:val="313131"/>
                <w:w w:val="105"/>
                <w:sz w:val="20"/>
                <w:szCs w:val="20"/>
              </w:rPr>
              <w:t>ul</w:t>
            </w:r>
            <w:proofErr w:type="spellEnd"/>
            <w:r w:rsidRPr="00C35AD0">
              <w:rPr>
                <w:color w:val="313131"/>
                <w:w w:val="105"/>
                <w:sz w:val="20"/>
                <w:szCs w:val="20"/>
              </w:rPr>
              <w:t xml:space="preserve">. </w:t>
            </w:r>
            <w:proofErr w:type="spellStart"/>
            <w:r w:rsidRPr="00C35AD0">
              <w:rPr>
                <w:color w:val="2A2A2A"/>
                <w:w w:val="105"/>
                <w:sz w:val="20"/>
                <w:szCs w:val="20"/>
              </w:rPr>
              <w:t>Komunalna</w:t>
            </w:r>
            <w:proofErr w:type="spellEnd"/>
            <w:r w:rsidRPr="00C35AD0">
              <w:rPr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C35AD0">
              <w:rPr>
                <w:color w:val="3B3B3B"/>
                <w:w w:val="105"/>
                <w:sz w:val="20"/>
                <w:szCs w:val="20"/>
              </w:rPr>
              <w:t>6,</w:t>
            </w:r>
          </w:p>
          <w:p w:rsidR="009404C5" w:rsidRPr="00C35AD0" w:rsidRDefault="009404C5" w:rsidP="000D0B38">
            <w:pPr>
              <w:pStyle w:val="TableParagraph"/>
              <w:spacing w:before="3" w:line="229" w:lineRule="exact"/>
              <w:rPr>
                <w:sz w:val="20"/>
              </w:rPr>
            </w:pPr>
            <w:r w:rsidRPr="00C35AD0">
              <w:rPr>
                <w:w w:val="95"/>
                <w:sz w:val="20"/>
                <w:szCs w:val="20"/>
              </w:rPr>
              <w:t>05-250</w:t>
            </w:r>
            <w:r w:rsidRPr="00C35AD0">
              <w:rPr>
                <w:spacing w:val="39"/>
                <w:w w:val="95"/>
                <w:sz w:val="20"/>
                <w:szCs w:val="20"/>
              </w:rPr>
              <w:t xml:space="preserve"> </w:t>
            </w:r>
            <w:proofErr w:type="spellStart"/>
            <w:r w:rsidRPr="00C35AD0">
              <w:rPr>
                <w:w w:val="95"/>
                <w:sz w:val="20"/>
                <w:szCs w:val="20"/>
              </w:rPr>
              <w:t>Radzymin</w:t>
            </w:r>
            <w:proofErr w:type="spellEnd"/>
          </w:p>
        </w:tc>
      </w:tr>
      <w:tr w:rsidR="009404C5" w:rsidRPr="00C35AD0" w:rsidTr="000D0B38">
        <w:trPr>
          <w:trHeight w:val="1424"/>
        </w:trPr>
        <w:tc>
          <w:tcPr>
            <w:tcW w:w="3827" w:type="dxa"/>
            <w:vAlign w:val="center"/>
          </w:tcPr>
          <w:p w:rsidR="009404C5" w:rsidRPr="009404C5" w:rsidRDefault="009404C5" w:rsidP="000D0B38">
            <w:pPr>
              <w:pStyle w:val="TableParagraph"/>
              <w:spacing w:line="216" w:lineRule="exact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2F2F2F"/>
                <w:w w:val="105"/>
                <w:sz w:val="20"/>
                <w:szCs w:val="20"/>
                <w:lang w:val="pl-PL"/>
              </w:rPr>
              <w:t xml:space="preserve">Osoba </w:t>
            </w:r>
            <w:r w:rsidRPr="009404C5">
              <w:rPr>
                <w:b/>
                <w:color w:val="282828"/>
                <w:w w:val="105"/>
                <w:sz w:val="20"/>
                <w:szCs w:val="20"/>
                <w:lang w:val="pl-PL"/>
              </w:rPr>
              <w:t xml:space="preserve">upoważniona </w:t>
            </w:r>
            <w:r w:rsidRPr="009404C5">
              <w:rPr>
                <w:b/>
                <w:color w:val="343434"/>
                <w:w w:val="105"/>
                <w:sz w:val="20"/>
                <w:szCs w:val="20"/>
                <w:lang w:val="pl-PL"/>
              </w:rPr>
              <w:t>przez</w:t>
            </w:r>
          </w:p>
          <w:p w:rsidR="009404C5" w:rsidRPr="009404C5" w:rsidRDefault="009404C5" w:rsidP="000D0B38">
            <w:pPr>
              <w:pStyle w:val="TableParagraph"/>
              <w:spacing w:line="242" w:lineRule="auto"/>
              <w:ind w:left="129" w:hanging="2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232323"/>
                <w:w w:val="105"/>
                <w:sz w:val="20"/>
                <w:szCs w:val="20"/>
                <w:lang w:val="pl-PL"/>
              </w:rPr>
              <w:t xml:space="preserve">Zamawiającego </w:t>
            </w:r>
            <w:r w:rsidRPr="009404C5">
              <w:rPr>
                <w:b/>
                <w:color w:val="383838"/>
                <w:w w:val="105"/>
                <w:sz w:val="20"/>
                <w:szCs w:val="20"/>
                <w:lang w:val="pl-PL"/>
              </w:rPr>
              <w:t xml:space="preserve">do </w:t>
            </w:r>
            <w:r w:rsidRPr="009404C5">
              <w:rPr>
                <w:b/>
                <w:color w:val="232323"/>
                <w:w w:val="105"/>
                <w:sz w:val="20"/>
                <w:szCs w:val="20"/>
                <w:lang w:val="pl-PL"/>
              </w:rPr>
              <w:t xml:space="preserve">bieżących </w:t>
            </w:r>
            <w:r w:rsidRPr="009404C5">
              <w:rPr>
                <w:b/>
                <w:color w:val="282828"/>
                <w:w w:val="105"/>
                <w:sz w:val="20"/>
                <w:szCs w:val="20"/>
                <w:lang w:val="pl-PL"/>
              </w:rPr>
              <w:t xml:space="preserve">kontaktów, </w:t>
            </w:r>
            <w:r w:rsidRPr="009404C5">
              <w:rPr>
                <w:b/>
                <w:color w:val="333333"/>
                <w:w w:val="105"/>
                <w:sz w:val="20"/>
                <w:szCs w:val="20"/>
                <w:lang w:val="pl-PL"/>
              </w:rPr>
              <w:t xml:space="preserve">w </w:t>
            </w:r>
            <w:r w:rsidRPr="009404C5">
              <w:rPr>
                <w:b/>
                <w:color w:val="313131"/>
                <w:w w:val="105"/>
                <w:sz w:val="20"/>
                <w:szCs w:val="20"/>
                <w:lang w:val="pl-PL"/>
              </w:rPr>
              <w:t xml:space="preserve">tym </w:t>
            </w:r>
            <w:r w:rsidRPr="009404C5">
              <w:rPr>
                <w:b/>
                <w:color w:val="232323"/>
                <w:w w:val="105"/>
                <w:sz w:val="20"/>
                <w:szCs w:val="20"/>
                <w:lang w:val="pl-PL"/>
              </w:rPr>
              <w:t xml:space="preserve">udzielania </w:t>
            </w:r>
            <w:r w:rsidRPr="009404C5">
              <w:rPr>
                <w:b/>
                <w:color w:val="2F2F2F"/>
                <w:w w:val="105"/>
                <w:sz w:val="20"/>
                <w:szCs w:val="20"/>
                <w:lang w:val="pl-PL"/>
              </w:rPr>
              <w:t xml:space="preserve">odpowiedzi </w:t>
            </w:r>
            <w:r w:rsidRPr="009404C5">
              <w:rPr>
                <w:b/>
                <w:color w:val="3B3B3B"/>
                <w:w w:val="105"/>
                <w:sz w:val="20"/>
                <w:szCs w:val="20"/>
                <w:lang w:val="pl-PL"/>
              </w:rPr>
              <w:t xml:space="preserve">na </w:t>
            </w:r>
            <w:r w:rsidRPr="009404C5">
              <w:rPr>
                <w:b/>
                <w:color w:val="2B2B2B"/>
                <w:w w:val="105"/>
                <w:sz w:val="20"/>
                <w:szCs w:val="20"/>
                <w:lang w:val="pl-PL"/>
              </w:rPr>
              <w:t xml:space="preserve">pytania </w:t>
            </w:r>
            <w:r w:rsidRPr="009404C5">
              <w:rPr>
                <w:b/>
                <w:color w:val="282828"/>
                <w:w w:val="105"/>
                <w:sz w:val="20"/>
                <w:szCs w:val="20"/>
                <w:lang w:val="pl-PL"/>
              </w:rPr>
              <w:t>Oferent6w</w:t>
            </w:r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spacing w:before="1" w:line="223" w:lineRule="exact"/>
              <w:rPr>
                <w:color w:val="2F2F2F"/>
                <w:sz w:val="20"/>
                <w:szCs w:val="20"/>
                <w:lang w:val="pl-PL"/>
              </w:rPr>
            </w:pPr>
            <w:r w:rsidRPr="009404C5">
              <w:rPr>
                <w:color w:val="262626"/>
                <w:sz w:val="20"/>
                <w:lang w:val="pl-PL"/>
              </w:rPr>
              <w:t>Oso</w:t>
            </w:r>
            <w:r w:rsidRPr="009404C5">
              <w:rPr>
                <w:color w:val="262626"/>
                <w:sz w:val="20"/>
                <w:szCs w:val="20"/>
                <w:lang w:val="pl-PL"/>
              </w:rPr>
              <w:t xml:space="preserve">ba </w:t>
            </w:r>
            <w:r w:rsidRPr="009404C5">
              <w:rPr>
                <w:color w:val="3D3D3D"/>
                <w:sz w:val="20"/>
                <w:szCs w:val="20"/>
                <w:lang w:val="pl-PL"/>
              </w:rPr>
              <w:t xml:space="preserve">do </w:t>
            </w:r>
            <w:r w:rsidRPr="009404C5">
              <w:rPr>
                <w:color w:val="333333"/>
                <w:sz w:val="20"/>
                <w:szCs w:val="20"/>
                <w:lang w:val="pl-PL"/>
              </w:rPr>
              <w:t xml:space="preserve">kontaktu: </w:t>
            </w:r>
            <w:r w:rsidRPr="009404C5">
              <w:rPr>
                <w:color w:val="2F2F2F"/>
                <w:sz w:val="20"/>
                <w:szCs w:val="20"/>
                <w:lang w:val="pl-PL"/>
              </w:rPr>
              <w:t>Adam Wieczorek</w:t>
            </w:r>
          </w:p>
          <w:p w:rsidR="009404C5" w:rsidRPr="009404C5" w:rsidRDefault="009404C5" w:rsidP="000D0B38">
            <w:pPr>
              <w:pStyle w:val="TableParagraph"/>
              <w:ind w:left="121"/>
              <w:rPr>
                <w:sz w:val="20"/>
                <w:szCs w:val="20"/>
                <w:lang w:val="pl-PL"/>
              </w:rPr>
            </w:pPr>
            <w:r w:rsidRPr="009404C5">
              <w:rPr>
                <w:color w:val="2B2B2B"/>
                <w:sz w:val="20"/>
                <w:szCs w:val="20"/>
                <w:lang w:val="pl-PL"/>
              </w:rPr>
              <w:t xml:space="preserve">Tel.: </w:t>
            </w:r>
            <w:r w:rsidRPr="009404C5">
              <w:rPr>
                <w:color w:val="3A3A3A"/>
                <w:sz w:val="20"/>
                <w:szCs w:val="20"/>
                <w:lang w:val="pl-PL"/>
              </w:rPr>
              <w:t xml:space="preserve">660 </w:t>
            </w:r>
            <w:r w:rsidRPr="009404C5">
              <w:rPr>
                <w:color w:val="363636"/>
                <w:sz w:val="20"/>
                <w:szCs w:val="20"/>
                <w:lang w:val="pl-PL"/>
              </w:rPr>
              <w:t>424 </w:t>
            </w:r>
            <w:r w:rsidRPr="009404C5">
              <w:rPr>
                <w:color w:val="383838"/>
                <w:sz w:val="20"/>
                <w:szCs w:val="20"/>
                <w:lang w:val="pl-PL"/>
              </w:rPr>
              <w:t>157</w:t>
            </w:r>
          </w:p>
          <w:p w:rsidR="009404C5" w:rsidRPr="00C35AD0" w:rsidRDefault="009404C5" w:rsidP="000D0B38">
            <w:pPr>
              <w:pStyle w:val="TableParagraph"/>
              <w:rPr>
                <w:i/>
                <w:sz w:val="20"/>
                <w:szCs w:val="20"/>
              </w:rPr>
            </w:pPr>
            <w:r w:rsidRPr="00C35AD0">
              <w:rPr>
                <w:color w:val="2D2D2D"/>
                <w:position w:val="1"/>
                <w:sz w:val="20"/>
                <w:szCs w:val="20"/>
              </w:rPr>
              <w:t>e-mail</w:t>
            </w:r>
            <w:r w:rsidRPr="00C35AD0">
              <w:rPr>
                <w:sz w:val="20"/>
                <w:szCs w:val="20"/>
              </w:rPr>
              <w:t>:</w:t>
            </w:r>
            <w:r w:rsidR="008B0E6A">
              <w:rPr>
                <w:i/>
                <w:sz w:val="20"/>
                <w:szCs w:val="20"/>
              </w:rPr>
              <w:t xml:space="preserve">  </w:t>
            </w:r>
            <w:r w:rsidRPr="00C35AD0">
              <w:rPr>
                <w:i/>
                <w:sz w:val="20"/>
                <w:szCs w:val="20"/>
              </w:rPr>
              <w:t xml:space="preserve"> </w:t>
            </w:r>
            <w:hyperlink r:id="rId8" w:history="1">
              <w:r w:rsidRPr="00C35AD0">
                <w:rPr>
                  <w:rStyle w:val="Hipercze"/>
                  <w:i/>
                  <w:sz w:val="20"/>
                  <w:szCs w:val="20"/>
                </w:rPr>
                <w:t>adam.wieczorek@zdz-radzymin.pl</w:t>
              </w:r>
            </w:hyperlink>
          </w:p>
          <w:p w:rsidR="008B0E6A" w:rsidRDefault="008B0E6A" w:rsidP="000D0B38">
            <w:pPr>
              <w:pStyle w:val="TableParagraph"/>
              <w:spacing w:line="211" w:lineRule="exact"/>
              <w:ind w:left="120"/>
              <w:rPr>
                <w:color w:val="2B2B2B"/>
                <w:sz w:val="20"/>
              </w:rPr>
            </w:pPr>
          </w:p>
          <w:p w:rsidR="009404C5" w:rsidRPr="009404C5" w:rsidRDefault="009404C5" w:rsidP="000D0B38">
            <w:pPr>
              <w:pStyle w:val="TableParagraph"/>
              <w:spacing w:line="211" w:lineRule="exact"/>
              <w:ind w:left="120"/>
              <w:rPr>
                <w:sz w:val="20"/>
                <w:lang w:val="pl-PL"/>
              </w:rPr>
            </w:pPr>
            <w:r w:rsidRPr="009404C5">
              <w:rPr>
                <w:color w:val="2B2B2B"/>
                <w:sz w:val="20"/>
                <w:lang w:val="pl-PL"/>
              </w:rPr>
              <w:t xml:space="preserve">Godziny </w:t>
            </w:r>
            <w:r w:rsidRPr="009404C5">
              <w:rPr>
                <w:color w:val="3D3D3D"/>
                <w:sz w:val="20"/>
                <w:lang w:val="pl-PL"/>
              </w:rPr>
              <w:t xml:space="preserve">pracy: od </w:t>
            </w:r>
            <w:r w:rsidRPr="009404C5">
              <w:rPr>
                <w:color w:val="2F2F2F"/>
                <w:sz w:val="20"/>
                <w:lang w:val="pl-PL"/>
              </w:rPr>
              <w:t xml:space="preserve">poniedziałku </w:t>
            </w:r>
            <w:r w:rsidRPr="009404C5">
              <w:rPr>
                <w:color w:val="333333"/>
                <w:sz w:val="20"/>
                <w:lang w:val="pl-PL"/>
              </w:rPr>
              <w:t xml:space="preserve">do </w:t>
            </w:r>
            <w:r w:rsidRPr="009404C5">
              <w:rPr>
                <w:color w:val="2D2D2D"/>
                <w:sz w:val="20"/>
                <w:lang w:val="pl-PL"/>
              </w:rPr>
              <w:t xml:space="preserve">piątku </w:t>
            </w:r>
            <w:r w:rsidRPr="009404C5">
              <w:rPr>
                <w:color w:val="3B3B3B"/>
                <w:sz w:val="20"/>
                <w:lang w:val="pl-PL"/>
              </w:rPr>
              <w:t xml:space="preserve">od </w:t>
            </w:r>
            <w:r w:rsidRPr="009404C5">
              <w:rPr>
                <w:color w:val="2D2D2D"/>
                <w:sz w:val="20"/>
                <w:lang w:val="pl-PL"/>
              </w:rPr>
              <w:t xml:space="preserve">8:00 </w:t>
            </w:r>
            <w:r w:rsidRPr="009404C5">
              <w:rPr>
                <w:color w:val="3F3F3F"/>
                <w:sz w:val="20"/>
                <w:lang w:val="pl-PL"/>
              </w:rPr>
              <w:t xml:space="preserve">do </w:t>
            </w:r>
            <w:r w:rsidRPr="009404C5">
              <w:rPr>
                <w:color w:val="383838"/>
                <w:sz w:val="20"/>
                <w:lang w:val="pl-PL"/>
              </w:rPr>
              <w:t>15:00</w:t>
            </w:r>
          </w:p>
          <w:p w:rsidR="009404C5" w:rsidRPr="009404C5" w:rsidRDefault="009404C5" w:rsidP="000D0B38">
            <w:pPr>
              <w:pStyle w:val="TableParagraph"/>
              <w:ind w:left="121"/>
              <w:rPr>
                <w:i/>
                <w:sz w:val="20"/>
                <w:lang w:val="pl-PL"/>
              </w:rPr>
            </w:pPr>
          </w:p>
        </w:tc>
      </w:tr>
      <w:tr w:rsidR="009404C5" w:rsidRPr="00D80E25" w:rsidTr="000D0B38">
        <w:trPr>
          <w:trHeight w:val="916"/>
        </w:trPr>
        <w:tc>
          <w:tcPr>
            <w:tcW w:w="3827" w:type="dxa"/>
            <w:vAlign w:val="center"/>
          </w:tcPr>
          <w:p w:rsidR="009404C5" w:rsidRPr="00D80E25" w:rsidRDefault="009404C5" w:rsidP="000D0B38">
            <w:pPr>
              <w:pStyle w:val="TableParagraph"/>
              <w:spacing w:line="216" w:lineRule="exact"/>
              <w:ind w:left="128"/>
              <w:rPr>
                <w:b/>
                <w:sz w:val="20"/>
                <w:szCs w:val="20"/>
              </w:rPr>
            </w:pPr>
            <w:r w:rsidRPr="00D80E25">
              <w:rPr>
                <w:b/>
                <w:color w:val="3A3A3A"/>
                <w:w w:val="105"/>
                <w:sz w:val="20"/>
                <w:szCs w:val="20"/>
              </w:rPr>
              <w:t>Program</w:t>
            </w:r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tabs>
                <w:tab w:val="left" w:pos="2880"/>
              </w:tabs>
              <w:spacing w:line="209" w:lineRule="exact"/>
              <w:ind w:left="119"/>
              <w:rPr>
                <w:i/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Poddziałanie 19.2</w:t>
            </w:r>
            <w:r w:rsidRPr="009404C5">
              <w:rPr>
                <w:spacing w:val="11"/>
                <w:sz w:val="20"/>
                <w:lang w:val="pl-PL"/>
              </w:rPr>
              <w:t xml:space="preserve"> </w:t>
            </w:r>
            <w:r w:rsidRPr="009404C5">
              <w:rPr>
                <w:sz w:val="20"/>
                <w:lang w:val="pl-PL"/>
              </w:rPr>
              <w:t xml:space="preserve">-  </w:t>
            </w:r>
            <w:r w:rsidRPr="009404C5">
              <w:rPr>
                <w:spacing w:val="3"/>
                <w:sz w:val="20"/>
                <w:lang w:val="pl-PL"/>
              </w:rPr>
              <w:t xml:space="preserve"> </w:t>
            </w:r>
            <w:r w:rsidRPr="009404C5">
              <w:rPr>
                <w:sz w:val="20"/>
                <w:lang w:val="pl-PL"/>
              </w:rPr>
              <w:t xml:space="preserve">„ Wsparcie na wdrożenie operacji w ramach strategii rozwoju lokalnego kierowanego przez społeczność” objętego Programem Rozwoju Obszarów Wiejskich na lata 2014-2020. </w:t>
            </w:r>
          </w:p>
        </w:tc>
      </w:tr>
      <w:tr w:rsidR="009404C5" w:rsidRPr="00D80E25" w:rsidTr="000D0B38">
        <w:trPr>
          <w:trHeight w:val="685"/>
        </w:trPr>
        <w:tc>
          <w:tcPr>
            <w:tcW w:w="3827" w:type="dxa"/>
            <w:vAlign w:val="center"/>
          </w:tcPr>
          <w:p w:rsidR="009404C5" w:rsidRPr="00D80E25" w:rsidRDefault="009404C5" w:rsidP="000D0B38">
            <w:pPr>
              <w:pStyle w:val="TableParagraph"/>
              <w:spacing w:line="216" w:lineRule="exact"/>
              <w:ind w:left="128"/>
              <w:rPr>
                <w:b/>
                <w:sz w:val="20"/>
                <w:szCs w:val="20"/>
              </w:rPr>
            </w:pPr>
            <w:r w:rsidRPr="00D80E25">
              <w:rPr>
                <w:b/>
                <w:color w:val="2D2D2D"/>
                <w:w w:val="105"/>
                <w:sz w:val="20"/>
                <w:szCs w:val="20"/>
              </w:rPr>
              <w:t>Przedmiot zamówienia</w:t>
            </w:r>
          </w:p>
        </w:tc>
        <w:tc>
          <w:tcPr>
            <w:tcW w:w="5812" w:type="dxa"/>
            <w:vAlign w:val="center"/>
          </w:tcPr>
          <w:p w:rsidR="009404C5" w:rsidRPr="00F56007" w:rsidRDefault="00F56007" w:rsidP="00F56007">
            <w:pPr>
              <w:pStyle w:val="TableParagraph"/>
              <w:spacing w:before="6" w:line="226" w:lineRule="exact"/>
              <w:ind w:left="126"/>
              <w:rPr>
                <w:b/>
                <w:sz w:val="20"/>
                <w:szCs w:val="20"/>
                <w:lang w:val="pl-PL"/>
              </w:rPr>
            </w:pPr>
            <w:r w:rsidRPr="00F56007">
              <w:rPr>
                <w:b/>
                <w:sz w:val="20"/>
                <w:szCs w:val="20"/>
                <w:lang w:val="pl-PL"/>
              </w:rPr>
              <w:t>D</w:t>
            </w:r>
            <w:r w:rsidRPr="00F56007">
              <w:rPr>
                <w:b/>
                <w:sz w:val="20"/>
                <w:szCs w:val="20"/>
                <w:lang w:val="pl-PL"/>
              </w:rPr>
              <w:t>ostawa, montaż i</w:t>
            </w:r>
            <w:r w:rsidRPr="00F56007">
              <w:rPr>
                <w:b/>
                <w:spacing w:val="34"/>
                <w:sz w:val="20"/>
                <w:szCs w:val="20"/>
                <w:lang w:val="pl-PL"/>
              </w:rPr>
              <w:t xml:space="preserve"> </w:t>
            </w:r>
            <w:r w:rsidRPr="00F56007">
              <w:rPr>
                <w:b/>
                <w:sz w:val="20"/>
                <w:szCs w:val="20"/>
                <w:lang w:val="pl-PL"/>
              </w:rPr>
              <w:t xml:space="preserve">uruchomienie </w:t>
            </w:r>
            <w:r>
              <w:rPr>
                <w:b/>
                <w:sz w:val="20"/>
                <w:szCs w:val="20"/>
                <w:lang w:val="pl-PL"/>
              </w:rPr>
              <w:t>p</w:t>
            </w:r>
            <w:r w:rsidRPr="00F56007">
              <w:rPr>
                <w:b/>
                <w:sz w:val="20"/>
                <w:szCs w:val="20"/>
                <w:lang w:val="pl-PL"/>
              </w:rPr>
              <w:t>rasy h</w:t>
            </w:r>
            <w:r w:rsidRPr="00F56007">
              <w:rPr>
                <w:b/>
                <w:sz w:val="20"/>
                <w:szCs w:val="20"/>
                <w:lang w:val="pl-PL"/>
              </w:rPr>
              <w:t>ydraulicznej do produkcji mebli.</w:t>
            </w:r>
          </w:p>
        </w:tc>
      </w:tr>
      <w:tr w:rsidR="009404C5" w:rsidRPr="00D80E25" w:rsidTr="000D0B38">
        <w:trPr>
          <w:trHeight w:val="460"/>
        </w:trPr>
        <w:tc>
          <w:tcPr>
            <w:tcW w:w="3827" w:type="dxa"/>
            <w:vAlign w:val="center"/>
          </w:tcPr>
          <w:p w:rsidR="009404C5" w:rsidRPr="009404C5" w:rsidRDefault="009404C5" w:rsidP="000D0B38">
            <w:pPr>
              <w:pStyle w:val="TableParagraph"/>
              <w:spacing w:line="222" w:lineRule="exact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333333"/>
                <w:sz w:val="20"/>
                <w:szCs w:val="20"/>
                <w:lang w:val="pl-PL"/>
              </w:rPr>
              <w:t xml:space="preserve">Wspólny </w:t>
            </w:r>
            <w:r w:rsidRPr="009404C5">
              <w:rPr>
                <w:b/>
                <w:color w:val="3B3B3B"/>
                <w:sz w:val="20"/>
                <w:szCs w:val="20"/>
                <w:lang w:val="pl-PL"/>
              </w:rPr>
              <w:t xml:space="preserve">Słownik </w:t>
            </w:r>
            <w:r w:rsidRPr="009404C5">
              <w:rPr>
                <w:b/>
                <w:color w:val="282828"/>
                <w:sz w:val="20"/>
                <w:szCs w:val="20"/>
                <w:lang w:val="pl-PL"/>
              </w:rPr>
              <w:t xml:space="preserve">(CPV) </w:t>
            </w:r>
            <w:r w:rsidRPr="009404C5">
              <w:rPr>
                <w:b/>
                <w:color w:val="2F526E"/>
                <w:sz w:val="20"/>
                <w:szCs w:val="20"/>
                <w:lang w:val="pl-PL"/>
              </w:rPr>
              <w:t>-</w:t>
            </w:r>
          </w:p>
          <w:p w:rsidR="009404C5" w:rsidRPr="009404C5" w:rsidRDefault="009404C5" w:rsidP="000D0B38">
            <w:pPr>
              <w:pStyle w:val="TableParagraph"/>
              <w:spacing w:before="5" w:line="213" w:lineRule="exact"/>
              <w:ind w:left="125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333333"/>
                <w:sz w:val="20"/>
                <w:szCs w:val="20"/>
                <w:lang w:val="pl-PL"/>
              </w:rPr>
              <w:t>kod/nazwa:</w:t>
            </w:r>
          </w:p>
        </w:tc>
        <w:tc>
          <w:tcPr>
            <w:tcW w:w="5812" w:type="dxa"/>
            <w:vAlign w:val="center"/>
          </w:tcPr>
          <w:p w:rsidR="009404C5" w:rsidRPr="00D80E25" w:rsidRDefault="009404C5" w:rsidP="000D0B38">
            <w:pPr>
              <w:pStyle w:val="TableParagraph"/>
              <w:spacing w:before="110"/>
              <w:ind w:left="122"/>
              <w:rPr>
                <w:b/>
                <w:sz w:val="19"/>
              </w:rPr>
            </w:pPr>
            <w:r w:rsidRPr="00D80E25">
              <w:rPr>
                <w:b/>
                <w:color w:val="2B2B2B"/>
                <w:w w:val="105"/>
                <w:sz w:val="19"/>
              </w:rPr>
              <w:t>42000000-6</w:t>
            </w:r>
          </w:p>
        </w:tc>
      </w:tr>
      <w:tr w:rsidR="009404C5" w:rsidRPr="00D80E25" w:rsidTr="000D0B38">
        <w:trPr>
          <w:trHeight w:val="559"/>
        </w:trPr>
        <w:tc>
          <w:tcPr>
            <w:tcW w:w="3827" w:type="dxa"/>
            <w:vAlign w:val="center"/>
          </w:tcPr>
          <w:p w:rsidR="009404C5" w:rsidRPr="00D80E25" w:rsidRDefault="009404C5" w:rsidP="000D0B38">
            <w:pPr>
              <w:pStyle w:val="TableParagraph"/>
              <w:spacing w:line="217" w:lineRule="exact"/>
              <w:ind w:left="115"/>
              <w:rPr>
                <w:b/>
                <w:sz w:val="20"/>
                <w:szCs w:val="20"/>
              </w:rPr>
            </w:pPr>
            <w:proofErr w:type="spellStart"/>
            <w:r w:rsidRPr="00D80E25">
              <w:rPr>
                <w:b/>
                <w:color w:val="383838"/>
                <w:sz w:val="20"/>
                <w:szCs w:val="20"/>
              </w:rPr>
              <w:t>Opis</w:t>
            </w:r>
            <w:proofErr w:type="spellEnd"/>
            <w:r w:rsidRPr="00D80E25">
              <w:rPr>
                <w:b/>
                <w:color w:val="383838"/>
                <w:sz w:val="20"/>
                <w:szCs w:val="20"/>
              </w:rPr>
              <w:t xml:space="preserve"> </w:t>
            </w:r>
            <w:proofErr w:type="spellStart"/>
            <w:r w:rsidRPr="00D80E25">
              <w:rPr>
                <w:b/>
                <w:color w:val="313131"/>
                <w:sz w:val="20"/>
                <w:szCs w:val="20"/>
              </w:rPr>
              <w:t>przedmiotu</w:t>
            </w:r>
            <w:proofErr w:type="spellEnd"/>
            <w:r w:rsidRPr="00D80E25">
              <w:rPr>
                <w:b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D80E25">
              <w:rPr>
                <w:b/>
                <w:color w:val="2D2D2D"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tabs>
                <w:tab w:val="left" w:pos="3754"/>
              </w:tabs>
              <w:spacing w:line="211" w:lineRule="exact"/>
              <w:ind w:left="119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Przedmiotem   zamówienia</w:t>
            </w:r>
            <w:r w:rsidRPr="009404C5">
              <w:rPr>
                <w:spacing w:val="41"/>
                <w:sz w:val="20"/>
                <w:lang w:val="pl-PL"/>
              </w:rPr>
              <w:t xml:space="preserve"> </w:t>
            </w:r>
            <w:r w:rsidRPr="009404C5">
              <w:rPr>
                <w:sz w:val="20"/>
                <w:lang w:val="pl-PL"/>
              </w:rPr>
              <w:t>jest dostawa, montaż i</w:t>
            </w:r>
            <w:r w:rsidRPr="009404C5">
              <w:rPr>
                <w:spacing w:val="34"/>
                <w:sz w:val="20"/>
                <w:lang w:val="pl-PL"/>
              </w:rPr>
              <w:t xml:space="preserve"> </w:t>
            </w:r>
            <w:r w:rsidRPr="009404C5">
              <w:rPr>
                <w:sz w:val="20"/>
                <w:lang w:val="pl-PL"/>
              </w:rPr>
              <w:t xml:space="preserve">uruchomienie Prasy hydraulicznej do produkcji mebli - do Zakładu Doskonalenia Zawodowego w Warszawie </w:t>
            </w:r>
            <w:r w:rsidRPr="009404C5">
              <w:rPr>
                <w:w w:val="90"/>
                <w:sz w:val="20"/>
                <w:lang w:val="pl-PL"/>
              </w:rPr>
              <w:t xml:space="preserve">— </w:t>
            </w:r>
            <w:r w:rsidRPr="009404C5">
              <w:rPr>
                <w:sz w:val="20"/>
                <w:lang w:val="pl-PL"/>
              </w:rPr>
              <w:t>Oddział w Radzyminie, ul. Komunalna 6, 05-250 Radzymin. Przedmiot zamówienia został opisany w Załączniku nr 1 – Szczegółowy opis przedmiotu zamówienia.</w:t>
            </w:r>
          </w:p>
          <w:p w:rsidR="009404C5" w:rsidRPr="009404C5" w:rsidRDefault="009404C5" w:rsidP="000D0B38">
            <w:pPr>
              <w:pStyle w:val="TableParagraph"/>
              <w:spacing w:line="244" w:lineRule="auto"/>
              <w:ind w:left="119" w:right="93" w:hanging="1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Po dostarczeniu, zainstalowaniu i uruchomieniu maszyny, Wykonawca na własny koszt przeprowadzi szkolenie (min. 8 - godzinne)   dla 3   pracowników   Zamawiającego   w   zakresie   obsługi i eksploatacji. </w:t>
            </w:r>
          </w:p>
          <w:p w:rsidR="009404C5" w:rsidRPr="004645DF" w:rsidRDefault="009404C5" w:rsidP="000D0B38">
            <w:pPr>
              <w:widowControl/>
              <w:tabs>
                <w:tab w:val="left" w:pos="284"/>
              </w:tabs>
              <w:autoSpaceDE/>
              <w:autoSpaceDN/>
              <w:ind w:left="284"/>
              <w:jc w:val="both"/>
              <w:rPr>
                <w:sz w:val="20"/>
                <w:szCs w:val="20"/>
              </w:rPr>
            </w:pPr>
            <w:proofErr w:type="spellStart"/>
            <w:r w:rsidRPr="004645DF">
              <w:rPr>
                <w:sz w:val="20"/>
                <w:szCs w:val="20"/>
              </w:rPr>
              <w:t>Zakres</w:t>
            </w:r>
            <w:proofErr w:type="spellEnd"/>
            <w:r w:rsidRPr="004645DF">
              <w:rPr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sz w:val="20"/>
                <w:szCs w:val="20"/>
              </w:rPr>
              <w:t>szkolenia</w:t>
            </w:r>
            <w:proofErr w:type="spellEnd"/>
            <w:r w:rsidRPr="004645DF">
              <w:rPr>
                <w:sz w:val="20"/>
                <w:szCs w:val="20"/>
              </w:rPr>
              <w:t>:</w:t>
            </w:r>
          </w:p>
          <w:p w:rsidR="009404C5" w:rsidRPr="004645DF" w:rsidRDefault="009404C5" w:rsidP="009404C5">
            <w:pPr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</w:rPr>
            </w:pPr>
            <w:proofErr w:type="spellStart"/>
            <w:r w:rsidRPr="004645DF">
              <w:rPr>
                <w:sz w:val="20"/>
                <w:szCs w:val="20"/>
              </w:rPr>
              <w:t>Przygotowania</w:t>
            </w:r>
            <w:proofErr w:type="spellEnd"/>
            <w:r w:rsidRPr="004645DF">
              <w:rPr>
                <w:sz w:val="20"/>
                <w:szCs w:val="20"/>
              </w:rPr>
              <w:t xml:space="preserve"> do </w:t>
            </w:r>
            <w:proofErr w:type="spellStart"/>
            <w:r w:rsidRPr="004645DF">
              <w:rPr>
                <w:sz w:val="20"/>
                <w:szCs w:val="20"/>
              </w:rPr>
              <w:t>pracy</w:t>
            </w:r>
            <w:proofErr w:type="spellEnd"/>
            <w:r w:rsidRPr="004645DF">
              <w:rPr>
                <w:sz w:val="20"/>
                <w:szCs w:val="20"/>
              </w:rPr>
              <w:t xml:space="preserve">, 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Eksploatacji prasy zgodnie z zasadami prawidłowego i bezpiecznego użytkowania maszyny pod względem bhp i </w:t>
            </w:r>
            <w:proofErr w:type="spellStart"/>
            <w:r w:rsidRPr="009404C5">
              <w:rPr>
                <w:sz w:val="20"/>
                <w:szCs w:val="20"/>
                <w:lang w:val="pl-PL"/>
              </w:rPr>
              <w:t>ppoż</w:t>
            </w:r>
            <w:proofErr w:type="spellEnd"/>
            <w:r w:rsidRPr="009404C5">
              <w:rPr>
                <w:sz w:val="20"/>
                <w:szCs w:val="20"/>
                <w:lang w:val="pl-PL"/>
              </w:rPr>
              <w:t xml:space="preserve">, w różnych wariantach i konfiguracjach, 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zapoznanie się z programem informatycznym obsługującym maszynę.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zapoznanie się z zasadami konserwacji i eksploatacji maszyny. 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Podstawowych czynności serwisowych związanych z: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Obsługą codzienną i okresową prasy, 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nauka samodzielnego usuwania wybranych usterek urządzenia.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obsługa programu umożliwiającego bezpośrednie serwisowanie maszyny przy pomocy linii telefonicznej przez serwis techniczny. </w:t>
            </w:r>
          </w:p>
          <w:p w:rsidR="009404C5" w:rsidRPr="009404C5" w:rsidRDefault="009404C5" w:rsidP="009404C5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jc w:val="both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zapoznanie się ze specyfikacją dotyczącą gwarancji urządzenia.</w:t>
            </w:r>
          </w:p>
          <w:p w:rsidR="009404C5" w:rsidRPr="009404C5" w:rsidRDefault="009404C5" w:rsidP="000D0B38">
            <w:pPr>
              <w:pStyle w:val="TableParagraph"/>
              <w:spacing w:line="244" w:lineRule="auto"/>
              <w:ind w:left="119" w:right="93" w:hanging="1"/>
              <w:rPr>
                <w:sz w:val="20"/>
                <w:lang w:val="pl-PL"/>
              </w:rPr>
            </w:pPr>
          </w:p>
          <w:p w:rsidR="00F56007" w:rsidRDefault="009404C5" w:rsidP="000D0B38">
            <w:pPr>
              <w:pStyle w:val="TableParagraph"/>
              <w:spacing w:line="244" w:lineRule="auto"/>
              <w:ind w:left="119" w:right="93" w:hanging="1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Szkolenie odbędzi</w:t>
            </w:r>
            <w:r w:rsidR="00F56007">
              <w:rPr>
                <w:sz w:val="20"/>
                <w:lang w:val="pl-PL"/>
              </w:rPr>
              <w:t xml:space="preserve">e się w siedzibie zamawiającego, </w:t>
            </w:r>
          </w:p>
          <w:p w:rsidR="009404C5" w:rsidRPr="009404C5" w:rsidRDefault="00815660" w:rsidP="000D0B38">
            <w:pPr>
              <w:pStyle w:val="TableParagraph"/>
              <w:spacing w:line="244" w:lineRule="auto"/>
              <w:ind w:left="119" w:right="93" w:hanging="1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</w:t>
            </w:r>
            <w:r w:rsidR="00F56007">
              <w:rPr>
                <w:sz w:val="20"/>
                <w:lang w:val="pl-PL"/>
              </w:rPr>
              <w:t>dres</w:t>
            </w:r>
            <w:r>
              <w:rPr>
                <w:sz w:val="20"/>
                <w:lang w:val="pl-PL"/>
              </w:rPr>
              <w:t>:</w:t>
            </w:r>
            <w:r w:rsidR="00F56007">
              <w:rPr>
                <w:sz w:val="20"/>
                <w:lang w:val="pl-PL"/>
              </w:rPr>
              <w:t xml:space="preserve"> </w:t>
            </w:r>
            <w:r w:rsidR="00F56007" w:rsidRPr="009404C5">
              <w:rPr>
                <w:w w:val="95"/>
                <w:sz w:val="20"/>
                <w:lang w:val="pl-PL"/>
              </w:rPr>
              <w:t xml:space="preserve">ul. </w:t>
            </w:r>
            <w:proofErr w:type="spellStart"/>
            <w:r w:rsidR="00F56007" w:rsidRPr="004645DF">
              <w:rPr>
                <w:w w:val="95"/>
                <w:sz w:val="20"/>
              </w:rPr>
              <w:t>Komunalna</w:t>
            </w:r>
            <w:proofErr w:type="spellEnd"/>
            <w:r w:rsidR="00F56007" w:rsidRPr="004645DF">
              <w:rPr>
                <w:w w:val="95"/>
                <w:sz w:val="20"/>
              </w:rPr>
              <w:t xml:space="preserve"> 6, 05-250 </w:t>
            </w:r>
            <w:proofErr w:type="spellStart"/>
            <w:r w:rsidR="00F56007" w:rsidRPr="004645DF">
              <w:rPr>
                <w:w w:val="95"/>
                <w:sz w:val="20"/>
              </w:rPr>
              <w:t>Radzymin</w:t>
            </w:r>
            <w:proofErr w:type="spellEnd"/>
            <w:r w:rsidR="00F56007">
              <w:rPr>
                <w:w w:val="95"/>
                <w:sz w:val="20"/>
              </w:rPr>
              <w:t>.</w:t>
            </w:r>
          </w:p>
          <w:p w:rsidR="009404C5" w:rsidRPr="009404C5" w:rsidRDefault="009404C5" w:rsidP="000D0B38">
            <w:pPr>
              <w:pStyle w:val="TableParagraph"/>
              <w:spacing w:line="224" w:lineRule="exact"/>
              <w:ind w:left="116"/>
              <w:rPr>
                <w:sz w:val="20"/>
                <w:lang w:val="pl-PL"/>
              </w:rPr>
            </w:pPr>
          </w:p>
        </w:tc>
      </w:tr>
      <w:tr w:rsidR="009404C5" w:rsidRPr="00D80E25" w:rsidTr="000D0B38">
        <w:trPr>
          <w:trHeight w:val="225"/>
        </w:trPr>
        <w:tc>
          <w:tcPr>
            <w:tcW w:w="3827" w:type="dxa"/>
            <w:vAlign w:val="center"/>
          </w:tcPr>
          <w:p w:rsidR="009404C5" w:rsidRPr="00D80E25" w:rsidRDefault="009404C5" w:rsidP="000D0B38">
            <w:pPr>
              <w:pStyle w:val="TableParagraph"/>
              <w:spacing w:line="205" w:lineRule="exact"/>
              <w:ind w:left="119"/>
              <w:rPr>
                <w:b/>
                <w:sz w:val="20"/>
                <w:szCs w:val="20"/>
              </w:rPr>
            </w:pPr>
            <w:proofErr w:type="spellStart"/>
            <w:r w:rsidRPr="00D80E25">
              <w:rPr>
                <w:b/>
                <w:color w:val="282828"/>
                <w:sz w:val="20"/>
                <w:szCs w:val="20"/>
              </w:rPr>
              <w:lastRenderedPageBreak/>
              <w:t>Termin</w:t>
            </w:r>
            <w:proofErr w:type="spellEnd"/>
            <w:r w:rsidRPr="00D80E25">
              <w:rPr>
                <w:b/>
                <w:color w:val="282828"/>
                <w:sz w:val="20"/>
                <w:szCs w:val="20"/>
              </w:rPr>
              <w:t xml:space="preserve"> </w:t>
            </w:r>
            <w:proofErr w:type="spellStart"/>
            <w:r w:rsidRPr="00D80E25">
              <w:rPr>
                <w:b/>
                <w:color w:val="212121"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spacing w:line="205" w:lineRule="exact"/>
              <w:ind w:left="118"/>
              <w:rPr>
                <w:w w:val="95"/>
                <w:sz w:val="20"/>
                <w:lang w:val="pl-PL"/>
              </w:rPr>
            </w:pPr>
            <w:r w:rsidRPr="009404C5">
              <w:rPr>
                <w:w w:val="95"/>
                <w:sz w:val="20"/>
                <w:lang w:val="pl-PL"/>
              </w:rPr>
              <w:t>Termin realizacji zamówienia obejmować będzie dostawę</w:t>
            </w:r>
            <w:r w:rsidR="00F56007">
              <w:rPr>
                <w:w w:val="95"/>
                <w:sz w:val="20"/>
                <w:lang w:val="pl-PL"/>
              </w:rPr>
              <w:t xml:space="preserve"> prasy hydraulicznej</w:t>
            </w:r>
            <w:r w:rsidRPr="009404C5">
              <w:rPr>
                <w:w w:val="95"/>
                <w:sz w:val="20"/>
                <w:lang w:val="pl-PL"/>
              </w:rPr>
              <w:t xml:space="preserve"> i przeprowadzenie szkolenia od daty podpisania umowy </w:t>
            </w:r>
          </w:p>
          <w:p w:rsidR="009404C5" w:rsidRPr="004645DF" w:rsidRDefault="009404C5" w:rsidP="000D0B38">
            <w:pPr>
              <w:pStyle w:val="TableParagraph"/>
              <w:spacing w:line="205" w:lineRule="exact"/>
              <w:ind w:left="118"/>
              <w:rPr>
                <w:w w:val="95"/>
                <w:sz w:val="20"/>
              </w:rPr>
            </w:pPr>
            <w:r w:rsidRPr="004645DF">
              <w:rPr>
                <w:w w:val="95"/>
                <w:sz w:val="20"/>
              </w:rPr>
              <w:t xml:space="preserve">do 15.01.2019 r.    </w:t>
            </w:r>
          </w:p>
          <w:p w:rsidR="009404C5" w:rsidRPr="004645DF" w:rsidRDefault="009404C5" w:rsidP="000D0B38">
            <w:pPr>
              <w:pStyle w:val="TableParagraph"/>
              <w:spacing w:line="205" w:lineRule="exact"/>
              <w:ind w:left="118"/>
              <w:rPr>
                <w:strike/>
                <w:sz w:val="20"/>
              </w:rPr>
            </w:pPr>
          </w:p>
        </w:tc>
      </w:tr>
      <w:tr w:rsidR="009404C5" w:rsidRPr="00D80E25" w:rsidTr="000D0B38">
        <w:trPr>
          <w:trHeight w:val="225"/>
        </w:trPr>
        <w:tc>
          <w:tcPr>
            <w:tcW w:w="3827" w:type="dxa"/>
            <w:vAlign w:val="center"/>
          </w:tcPr>
          <w:p w:rsidR="009404C5" w:rsidRPr="004645DF" w:rsidRDefault="009404C5" w:rsidP="000D0B38">
            <w:pPr>
              <w:pStyle w:val="TableParagraph"/>
              <w:spacing w:line="205" w:lineRule="exact"/>
              <w:ind w:left="119"/>
              <w:rPr>
                <w:b/>
                <w:sz w:val="20"/>
                <w:szCs w:val="20"/>
              </w:rPr>
            </w:pPr>
            <w:proofErr w:type="spellStart"/>
            <w:r w:rsidRPr="004645DF">
              <w:rPr>
                <w:b/>
                <w:sz w:val="20"/>
                <w:szCs w:val="20"/>
              </w:rPr>
              <w:t>Miejsce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realizacji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przedmiotu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5812" w:type="dxa"/>
            <w:vAlign w:val="center"/>
          </w:tcPr>
          <w:p w:rsidR="009404C5" w:rsidRPr="009404C5" w:rsidRDefault="009404C5" w:rsidP="000D0B38">
            <w:pPr>
              <w:pStyle w:val="TableParagraph"/>
              <w:spacing w:line="205" w:lineRule="exact"/>
              <w:ind w:left="118"/>
              <w:rPr>
                <w:w w:val="95"/>
                <w:sz w:val="20"/>
                <w:lang w:val="pl-PL"/>
              </w:rPr>
            </w:pPr>
            <w:r w:rsidRPr="009404C5">
              <w:rPr>
                <w:w w:val="95"/>
                <w:sz w:val="20"/>
                <w:lang w:val="pl-PL"/>
              </w:rPr>
              <w:t>Przedmiot zamówienia zostanie dostarczony na adres:</w:t>
            </w:r>
          </w:p>
          <w:p w:rsidR="009404C5" w:rsidRPr="004645DF" w:rsidRDefault="009404C5" w:rsidP="000D0B38">
            <w:pPr>
              <w:pStyle w:val="TableParagraph"/>
              <w:spacing w:line="205" w:lineRule="exact"/>
              <w:ind w:left="118"/>
              <w:rPr>
                <w:w w:val="95"/>
                <w:sz w:val="20"/>
              </w:rPr>
            </w:pPr>
            <w:r w:rsidRPr="009404C5">
              <w:rPr>
                <w:w w:val="95"/>
                <w:sz w:val="20"/>
                <w:lang w:val="pl-PL"/>
              </w:rPr>
              <w:t xml:space="preserve">Zakład Doskonalenia Zawodowego w Warszawie, Oddział w Radzyminie, ul. </w:t>
            </w:r>
            <w:proofErr w:type="spellStart"/>
            <w:r w:rsidRPr="004645DF">
              <w:rPr>
                <w:w w:val="95"/>
                <w:sz w:val="20"/>
              </w:rPr>
              <w:t>Komunalna</w:t>
            </w:r>
            <w:proofErr w:type="spellEnd"/>
            <w:r w:rsidRPr="004645DF">
              <w:rPr>
                <w:w w:val="95"/>
                <w:sz w:val="20"/>
              </w:rPr>
              <w:t xml:space="preserve"> 6, 05-250 </w:t>
            </w:r>
            <w:proofErr w:type="spellStart"/>
            <w:r w:rsidRPr="004645DF">
              <w:rPr>
                <w:w w:val="95"/>
                <w:sz w:val="20"/>
              </w:rPr>
              <w:t>Radzymin</w:t>
            </w:r>
            <w:proofErr w:type="spellEnd"/>
          </w:p>
        </w:tc>
      </w:tr>
      <w:tr w:rsidR="009404C5" w:rsidRPr="00D80E25" w:rsidTr="000D0B38">
        <w:trPr>
          <w:trHeight w:val="225"/>
        </w:trPr>
        <w:tc>
          <w:tcPr>
            <w:tcW w:w="3827" w:type="dxa"/>
            <w:vAlign w:val="center"/>
          </w:tcPr>
          <w:p w:rsidR="009404C5" w:rsidRPr="004645DF" w:rsidRDefault="009404C5" w:rsidP="000D0B38">
            <w:pPr>
              <w:pStyle w:val="TableParagraph"/>
              <w:spacing w:line="205" w:lineRule="exact"/>
              <w:ind w:left="119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645DF">
              <w:rPr>
                <w:b/>
                <w:sz w:val="20"/>
                <w:szCs w:val="20"/>
              </w:rPr>
              <w:t>Warunki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645DF">
              <w:rPr>
                <w:b/>
                <w:sz w:val="20"/>
                <w:szCs w:val="20"/>
              </w:rPr>
              <w:t>udziału</w:t>
            </w:r>
            <w:proofErr w:type="spellEnd"/>
            <w:r w:rsidRPr="004645DF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4645DF">
              <w:rPr>
                <w:b/>
                <w:sz w:val="20"/>
                <w:szCs w:val="20"/>
              </w:rPr>
              <w:t>postępowaniu</w:t>
            </w:r>
            <w:proofErr w:type="spellEnd"/>
          </w:p>
        </w:tc>
        <w:tc>
          <w:tcPr>
            <w:tcW w:w="5812" w:type="dxa"/>
            <w:vAlign w:val="center"/>
          </w:tcPr>
          <w:p w:rsidR="00815660" w:rsidRPr="00EA3905" w:rsidRDefault="009404C5" w:rsidP="00EA3905">
            <w:pPr>
              <w:pStyle w:val="TableParagraph"/>
              <w:numPr>
                <w:ilvl w:val="0"/>
                <w:numId w:val="6"/>
              </w:numPr>
              <w:spacing w:line="205" w:lineRule="exact"/>
              <w:ind w:left="268" w:hanging="210"/>
              <w:rPr>
                <w:w w:val="95"/>
                <w:sz w:val="20"/>
                <w:lang w:val="pl-PL"/>
              </w:rPr>
            </w:pPr>
            <w:r w:rsidRPr="00EA3905">
              <w:rPr>
                <w:w w:val="95"/>
                <w:sz w:val="20"/>
                <w:lang w:val="pl-PL"/>
              </w:rPr>
              <w:t>W postępowaniu mo</w:t>
            </w:r>
            <w:r w:rsidR="00EA3905" w:rsidRPr="00EA3905">
              <w:rPr>
                <w:w w:val="95"/>
                <w:sz w:val="20"/>
                <w:lang w:val="pl-PL"/>
              </w:rPr>
              <w:t xml:space="preserve">gą wziąć udział podmioty, które </w:t>
            </w:r>
            <w:r w:rsidR="002641F0" w:rsidRPr="00EA3905">
              <w:rPr>
                <w:w w:val="95"/>
                <w:sz w:val="20"/>
                <w:lang w:val="pl-PL"/>
              </w:rPr>
              <w:t xml:space="preserve"> posiadają doświadczenie w realizacji tożsamych </w:t>
            </w:r>
            <w:r w:rsidR="00815660" w:rsidRPr="00EA3905">
              <w:rPr>
                <w:w w:val="95"/>
                <w:sz w:val="20"/>
                <w:lang w:val="pl-PL"/>
              </w:rPr>
              <w:t>dostaw</w:t>
            </w:r>
            <w:r w:rsidR="00815660" w:rsidRPr="00EA3905">
              <w:rPr>
                <w:w w:val="95"/>
                <w:sz w:val="20"/>
                <w:lang w:val="pl-PL"/>
              </w:rPr>
              <w:t>.</w:t>
            </w:r>
          </w:p>
          <w:p w:rsidR="00815660" w:rsidRDefault="00815660" w:rsidP="00815660">
            <w:pPr>
              <w:pStyle w:val="TableParagraph"/>
              <w:spacing w:line="205" w:lineRule="exact"/>
              <w:ind w:left="268"/>
              <w:rPr>
                <w:w w:val="95"/>
                <w:sz w:val="20"/>
                <w:lang w:val="pl-PL"/>
              </w:rPr>
            </w:pPr>
            <w:r>
              <w:rPr>
                <w:w w:val="95"/>
                <w:sz w:val="20"/>
                <w:lang w:val="pl-PL"/>
              </w:rPr>
              <w:t xml:space="preserve">Wykonawca musi wykazać się wykonaniem </w:t>
            </w:r>
            <w:r w:rsidR="00EA3905">
              <w:rPr>
                <w:w w:val="95"/>
                <w:sz w:val="20"/>
                <w:lang w:val="pl-PL"/>
              </w:rPr>
              <w:t>co najmniej dwóch podobnych zamówień. Przez zamówienia podobne rozumie się zamówienie polegające na dostawie, montażu i uruchomieniu prasy hydraulicznej do produkcji mebli. Na potwierdzenie należytego wykonania zamówienia Wykonawca przedstawi co najmniej dwa</w:t>
            </w:r>
            <w:r w:rsidR="00EA3905" w:rsidRPr="002641F0">
              <w:rPr>
                <w:w w:val="95"/>
                <w:sz w:val="20"/>
                <w:lang w:val="pl-PL"/>
              </w:rPr>
              <w:t xml:space="preserve"> listy referencyjne</w:t>
            </w:r>
            <w:r w:rsidR="00EA3905">
              <w:rPr>
                <w:w w:val="95"/>
                <w:sz w:val="20"/>
                <w:lang w:val="pl-PL"/>
              </w:rPr>
              <w:t>.</w:t>
            </w:r>
          </w:p>
          <w:p w:rsidR="009404C5" w:rsidRPr="009404C5" w:rsidRDefault="009404C5" w:rsidP="00EA3905">
            <w:pPr>
              <w:pStyle w:val="TableParagraph"/>
              <w:spacing w:line="205" w:lineRule="exact"/>
              <w:ind w:left="0"/>
              <w:rPr>
                <w:w w:val="95"/>
                <w:sz w:val="20"/>
                <w:lang w:val="pl-PL"/>
              </w:rPr>
            </w:pPr>
          </w:p>
          <w:p w:rsidR="009404C5" w:rsidRPr="009404C5" w:rsidRDefault="009404C5" w:rsidP="00EA3905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ind w:left="268" w:hanging="158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Wykonawca składający ofertę oświadcza że:</w:t>
            </w:r>
          </w:p>
          <w:p w:rsidR="009404C5" w:rsidRPr="009404C5" w:rsidRDefault="009404C5" w:rsidP="00EA3905">
            <w:pPr>
              <w:widowControl/>
              <w:autoSpaceDE/>
              <w:autoSpaceDN/>
              <w:ind w:left="268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      </w:r>
          </w:p>
          <w:p w:rsidR="009404C5" w:rsidRPr="009404C5" w:rsidRDefault="009404C5" w:rsidP="00EA3905">
            <w:pPr>
              <w:pStyle w:val="Akapitzlist"/>
              <w:widowControl/>
              <w:numPr>
                <w:ilvl w:val="2"/>
                <w:numId w:val="7"/>
              </w:numPr>
              <w:autoSpaceDE/>
              <w:autoSpaceDN/>
              <w:ind w:left="410" w:firstLine="0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uczestniczeniu w spółce jako wspólnik spółki cywilnej lub spółki osobowej, </w:t>
            </w:r>
          </w:p>
          <w:p w:rsidR="009404C5" w:rsidRPr="009404C5" w:rsidRDefault="009404C5" w:rsidP="00EA3905">
            <w:pPr>
              <w:pStyle w:val="Akapitzlist"/>
              <w:widowControl/>
              <w:numPr>
                <w:ilvl w:val="2"/>
                <w:numId w:val="7"/>
              </w:numPr>
              <w:autoSpaceDE/>
              <w:autoSpaceDN/>
              <w:ind w:left="410" w:firstLine="0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posiadaniu co najmniej 10% udziałów lub akcji, </w:t>
            </w:r>
          </w:p>
          <w:p w:rsidR="009404C5" w:rsidRPr="009404C5" w:rsidRDefault="009404C5" w:rsidP="00EA3905">
            <w:pPr>
              <w:pStyle w:val="Akapitzlist"/>
              <w:widowControl/>
              <w:numPr>
                <w:ilvl w:val="2"/>
                <w:numId w:val="7"/>
              </w:numPr>
              <w:autoSpaceDE/>
              <w:autoSpaceDN/>
              <w:ind w:left="410" w:firstLine="0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pełnieniu funkcji członka organu nadzorczego lub zarządzającego, prokurenta, pełnomocnika, </w:t>
            </w:r>
          </w:p>
          <w:p w:rsidR="009404C5" w:rsidRPr="009404C5" w:rsidRDefault="009404C5" w:rsidP="00EA3905">
            <w:pPr>
              <w:pStyle w:val="Akapitzlist"/>
              <w:widowControl/>
              <w:numPr>
                <w:ilvl w:val="2"/>
                <w:numId w:val="7"/>
              </w:numPr>
              <w:autoSpaceDE/>
              <w:autoSpaceDN/>
              <w:ind w:left="410" w:firstLine="0"/>
              <w:contextualSpacing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:rsidR="009404C5" w:rsidRPr="009404C5" w:rsidRDefault="009404C5" w:rsidP="00EA3905">
            <w:pPr>
              <w:pStyle w:val="Akapitzlist"/>
              <w:adjustRightInd w:val="0"/>
              <w:spacing w:after="60"/>
              <w:ind w:left="126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Na spełnienie powyższego warunku Wykonawca </w:t>
            </w:r>
            <w:r w:rsidRPr="009404C5">
              <w:rPr>
                <w:sz w:val="20"/>
                <w:szCs w:val="20"/>
                <w:u w:val="single"/>
                <w:lang w:val="pl-PL"/>
              </w:rPr>
              <w:t>złoży oświadczenie</w:t>
            </w:r>
            <w:r w:rsidRPr="009404C5">
              <w:rPr>
                <w:sz w:val="20"/>
                <w:szCs w:val="20"/>
                <w:lang w:val="pl-PL"/>
              </w:rPr>
              <w:t xml:space="preserve"> zgodnie z wzorem - Załącznik nr 3.</w:t>
            </w:r>
          </w:p>
          <w:p w:rsidR="009404C5" w:rsidRPr="009404C5" w:rsidRDefault="009404C5" w:rsidP="00EA3905">
            <w:pPr>
              <w:pStyle w:val="Akapitzlist"/>
              <w:adjustRightInd w:val="0"/>
              <w:spacing w:after="60"/>
              <w:ind w:left="268" w:hanging="142"/>
              <w:rPr>
                <w:sz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3.  </w:t>
            </w:r>
            <w:r w:rsidRPr="009404C5">
              <w:rPr>
                <w:sz w:val="20"/>
                <w:lang w:val="pl-PL"/>
              </w:rPr>
              <w:t>Zamawiający zastrzega sobie prawo do podjęcia negocjacji z Wykonawcą, który złożył najkorzystniejszą ofertę (zdobył najwyższą liczbę punktów w ramach kryteriów oceny) w przypadku, gdy proponowana cena w ofercie Wykonawcy przekracza wysokość środków zaplanowanych na w budżecie projektu na wykonanie usługi.</w:t>
            </w:r>
          </w:p>
          <w:p w:rsidR="009404C5" w:rsidRPr="009404C5" w:rsidRDefault="009404C5" w:rsidP="00EA3905">
            <w:pPr>
              <w:pStyle w:val="Akapitzlist"/>
              <w:adjustRightInd w:val="0"/>
              <w:spacing w:after="60"/>
              <w:ind w:left="268" w:hanging="142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lang w:val="pl-PL"/>
              </w:rPr>
              <w:t>4. Zamawiający zastrzega sobie prawo do wprowadzania modyfikacji, uzupełniania/uszczegółowienia treści zapytania ofertowego nie później niż do upływu terminu składania ofert podanym w ogłoszeniu. W przypadku takiej sytuacji Wykonawcy, którzy złożyli już ofertę zostaną poinformowani o dokonanych zmianach w treści zapytania ofertowego oraz nowym terminie złożenia ofert.</w:t>
            </w:r>
          </w:p>
          <w:p w:rsidR="009404C5" w:rsidRPr="009404C5" w:rsidRDefault="009404C5" w:rsidP="000D0B38">
            <w:pPr>
              <w:pStyle w:val="TableParagraph"/>
              <w:spacing w:line="205" w:lineRule="exact"/>
              <w:ind w:left="0"/>
              <w:rPr>
                <w:color w:val="FF0000"/>
                <w:w w:val="95"/>
                <w:sz w:val="20"/>
                <w:lang w:val="pl-PL"/>
              </w:rPr>
            </w:pPr>
          </w:p>
        </w:tc>
      </w:tr>
      <w:tr w:rsidR="009404C5" w:rsidRPr="00D80E25" w:rsidTr="000D0B38">
        <w:trPr>
          <w:trHeight w:val="225"/>
        </w:trPr>
        <w:tc>
          <w:tcPr>
            <w:tcW w:w="3827" w:type="dxa"/>
          </w:tcPr>
          <w:p w:rsidR="009404C5" w:rsidRPr="009404C5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b/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 </w:t>
            </w:r>
            <w:r w:rsidRPr="00303F73">
              <w:rPr>
                <w:b/>
                <w:sz w:val="20"/>
                <w:lang w:val="pl-PL"/>
              </w:rPr>
              <w:t>Sposób przygotowania oferty</w:t>
            </w: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303F73" w:rsidRPr="00303F73" w:rsidRDefault="00303F73" w:rsidP="00303F73">
            <w:pPr>
              <w:pStyle w:val="TableParagraph"/>
              <w:ind w:left="0"/>
              <w:rPr>
                <w:b/>
                <w:sz w:val="20"/>
                <w:lang w:val="pl-PL"/>
              </w:rPr>
            </w:pPr>
            <w:r w:rsidRPr="00303F73">
              <w:rPr>
                <w:b/>
                <w:sz w:val="20"/>
                <w:lang w:val="pl-PL"/>
              </w:rPr>
              <w:t>Sposób przygotowania oferty</w:t>
            </w: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9404C5" w:rsidRPr="00303F73" w:rsidRDefault="009404C5" w:rsidP="000D0B38">
            <w:pPr>
              <w:pStyle w:val="TableParagraph"/>
              <w:ind w:left="0"/>
              <w:rPr>
                <w:sz w:val="20"/>
                <w:lang w:val="pl-PL"/>
              </w:rPr>
            </w:pPr>
          </w:p>
        </w:tc>
        <w:tc>
          <w:tcPr>
            <w:tcW w:w="5812" w:type="dxa"/>
          </w:tcPr>
          <w:p w:rsidR="009404C5" w:rsidRDefault="009404C5" w:rsidP="009404C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lastRenderedPageBreak/>
              <w:t xml:space="preserve">Sposób sporządzania oferty i okoliczności powodujące </w:t>
            </w:r>
            <w:r w:rsidR="00DC7862">
              <w:rPr>
                <w:sz w:val="20"/>
                <w:lang w:val="pl-PL"/>
              </w:rPr>
              <w:t>odrzucenie oferty</w:t>
            </w:r>
            <w:r w:rsidR="007C4896">
              <w:rPr>
                <w:sz w:val="20"/>
                <w:lang w:val="pl-PL"/>
              </w:rPr>
              <w:t>;</w:t>
            </w:r>
          </w:p>
          <w:p w:rsidR="007C4896" w:rsidRPr="009404C5" w:rsidRDefault="007C4896" w:rsidP="007C4896">
            <w:pPr>
              <w:pStyle w:val="TableParagraph"/>
              <w:spacing w:before="2"/>
              <w:ind w:left="41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„Oferta podlega odrzuceniu w przypadku, gdy:</w:t>
            </w:r>
          </w:p>
          <w:p w:rsidR="00B071A3" w:rsidRPr="007C4896" w:rsidRDefault="00B071A3" w:rsidP="00B071A3">
            <w:pPr>
              <w:adjustRightInd w:val="0"/>
              <w:ind w:left="410"/>
              <w:rPr>
                <w:b/>
                <w:sz w:val="20"/>
                <w:szCs w:val="20"/>
                <w:lang w:val="pl-PL"/>
              </w:rPr>
            </w:pPr>
            <w:r w:rsidRPr="007C4896">
              <w:rPr>
                <w:lang w:val="pl-PL"/>
              </w:rPr>
              <w:t xml:space="preserve">1) </w:t>
            </w:r>
            <w:r w:rsidRPr="007C4896">
              <w:rPr>
                <w:sz w:val="20"/>
                <w:szCs w:val="20"/>
                <w:lang w:val="pl-PL"/>
              </w:rPr>
              <w:t>jej treść nie odpowiada treści zapytania ofertowego lub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</w:rPr>
            </w:pPr>
            <w:r w:rsidRPr="00B071A3">
              <w:rPr>
                <w:sz w:val="20"/>
                <w:szCs w:val="20"/>
              </w:rPr>
              <w:t xml:space="preserve">2) </w:t>
            </w:r>
            <w:proofErr w:type="spellStart"/>
            <w:r w:rsidRPr="00B071A3">
              <w:rPr>
                <w:sz w:val="20"/>
                <w:szCs w:val="20"/>
              </w:rPr>
              <w:t>została</w:t>
            </w:r>
            <w:proofErr w:type="spellEnd"/>
            <w:r w:rsidRPr="00B071A3">
              <w:rPr>
                <w:sz w:val="20"/>
                <w:szCs w:val="20"/>
              </w:rPr>
              <w:t xml:space="preserve"> </w:t>
            </w:r>
            <w:proofErr w:type="spellStart"/>
            <w:r w:rsidRPr="00B071A3">
              <w:rPr>
                <w:sz w:val="20"/>
                <w:szCs w:val="20"/>
              </w:rPr>
              <w:t>złożona</w:t>
            </w:r>
            <w:proofErr w:type="spellEnd"/>
            <w:r w:rsidRPr="00B071A3">
              <w:rPr>
                <w:sz w:val="20"/>
                <w:szCs w:val="20"/>
              </w:rPr>
              <w:t xml:space="preserve"> </w:t>
            </w:r>
            <w:proofErr w:type="spellStart"/>
            <w:r w:rsidRPr="00B071A3">
              <w:rPr>
                <w:sz w:val="20"/>
                <w:szCs w:val="20"/>
              </w:rPr>
              <w:t>przez</w:t>
            </w:r>
            <w:proofErr w:type="spellEnd"/>
            <w:r w:rsidRPr="00B071A3">
              <w:rPr>
                <w:sz w:val="20"/>
                <w:szCs w:val="20"/>
              </w:rPr>
              <w:t xml:space="preserve"> podmiot: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</w:rPr>
            </w:pPr>
            <w:r w:rsidRPr="00B071A3">
              <w:rPr>
                <w:sz w:val="20"/>
                <w:szCs w:val="20"/>
              </w:rPr>
              <w:t>a) niespełniający warunków udziału w postępowaniu w sprawie wyboru przez beneficjenta wykonawcy danego zadania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</w:rPr>
            </w:pPr>
            <w:r w:rsidRPr="00B071A3">
              <w:rPr>
                <w:sz w:val="20"/>
                <w:szCs w:val="20"/>
              </w:rPr>
              <w:t>ujętego w zestawieniu rzeczowo-finansowym operacji określonych w zapytaniu ofertowym lub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</w:rPr>
            </w:pPr>
            <w:r w:rsidRPr="00B071A3">
              <w:rPr>
                <w:sz w:val="20"/>
                <w:szCs w:val="20"/>
              </w:rPr>
              <w:t>b) powiązany osobowo lub kapitałowo z beneficjentem lub osobami, o których mowa w art. 43a ust. 4 ustawy, lub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</w:rPr>
            </w:pPr>
            <w:r w:rsidRPr="00B071A3">
              <w:rPr>
                <w:sz w:val="20"/>
                <w:szCs w:val="20"/>
              </w:rPr>
              <w:t>3) została złożona po terminie składania ofert określonym w zapytaniu ofertowym.</w:t>
            </w:r>
          </w:p>
          <w:p w:rsidR="00B071A3" w:rsidRPr="00B071A3" w:rsidRDefault="00B071A3" w:rsidP="00B071A3">
            <w:pPr>
              <w:adjustRightInd w:val="0"/>
              <w:ind w:left="410"/>
              <w:rPr>
                <w:b/>
                <w:sz w:val="20"/>
                <w:szCs w:val="20"/>
                <w:lang w:val="pl-PL"/>
              </w:rPr>
            </w:pPr>
            <w:r w:rsidRPr="00B071A3">
              <w:rPr>
                <w:sz w:val="20"/>
                <w:szCs w:val="20"/>
                <w:lang w:val="pl-PL"/>
              </w:rPr>
              <w:t xml:space="preserve">Oferta nie podlega odrzuceniu, mimo że została złożona przez </w:t>
            </w:r>
            <w:r w:rsidRPr="00B071A3">
              <w:rPr>
                <w:sz w:val="20"/>
                <w:szCs w:val="20"/>
                <w:lang w:val="pl-PL"/>
              </w:rPr>
              <w:lastRenderedPageBreak/>
              <w:t>podmiot powiązany osobowo lub kapitałowo z osobą,</w:t>
            </w:r>
          </w:p>
          <w:p w:rsidR="00B071A3" w:rsidRPr="007C4896" w:rsidRDefault="00B071A3" w:rsidP="00B071A3">
            <w:pPr>
              <w:adjustRightInd w:val="0"/>
              <w:ind w:left="410"/>
              <w:jc w:val="both"/>
              <w:rPr>
                <w:sz w:val="20"/>
                <w:szCs w:val="20"/>
                <w:lang w:val="pl-PL"/>
              </w:rPr>
            </w:pPr>
            <w:r w:rsidRPr="007C4896">
              <w:rPr>
                <w:sz w:val="20"/>
                <w:szCs w:val="20"/>
                <w:lang w:val="pl-PL"/>
              </w:rPr>
              <w:t>o której mowa w art. 43a ust. 4 ustawy, jeżeli osoba ta nie będzie brała udziału w dalszym postępowaniu”</w:t>
            </w:r>
            <w:r w:rsidR="007C4896" w:rsidRPr="007C4896">
              <w:rPr>
                <w:sz w:val="20"/>
                <w:szCs w:val="20"/>
                <w:lang w:val="pl-PL"/>
              </w:rPr>
              <w:t>.</w:t>
            </w:r>
          </w:p>
          <w:p w:rsidR="00CD3E85" w:rsidRDefault="007C4896" w:rsidP="007C4896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7C4896">
              <w:rPr>
                <w:sz w:val="20"/>
                <w:lang w:val="pl-PL"/>
              </w:rPr>
              <w:t>Zamawiający nie dopuszcza składania ofert częściowych i wariantowych,</w:t>
            </w:r>
            <w:r w:rsidR="00CD3E85">
              <w:rPr>
                <w:sz w:val="20"/>
                <w:lang w:val="pl-PL"/>
              </w:rPr>
              <w:t xml:space="preserve"> </w:t>
            </w:r>
          </w:p>
          <w:p w:rsidR="00B071A3" w:rsidRPr="009404C5" w:rsidRDefault="00CD3E85" w:rsidP="007C4896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</w:t>
            </w:r>
            <w:r w:rsidRPr="00CD3E85">
              <w:rPr>
                <w:sz w:val="20"/>
                <w:lang w:val="pl-PL"/>
              </w:rPr>
              <w:t>ykonawca może złożyć tylko jedną ofertę zawierającą cenę brutto wyrażoną w PLN, obejmującą wszystkie koszty związane z realizacją przedmiotu zamówienia</w:t>
            </w:r>
            <w:r>
              <w:rPr>
                <w:sz w:val="20"/>
                <w:lang w:val="pl-PL"/>
              </w:rPr>
              <w:t>,</w:t>
            </w:r>
          </w:p>
          <w:p w:rsidR="009404C5" w:rsidRPr="00BB33E6" w:rsidRDefault="009404C5" w:rsidP="00B071A3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</w:rPr>
            </w:pPr>
            <w:r w:rsidRPr="009404C5">
              <w:rPr>
                <w:sz w:val="20"/>
                <w:lang w:val="pl-PL"/>
              </w:rPr>
              <w:t xml:space="preserve">  </w:t>
            </w:r>
            <w:proofErr w:type="spellStart"/>
            <w:r w:rsidRPr="00BB33E6">
              <w:rPr>
                <w:sz w:val="20"/>
              </w:rPr>
              <w:t>Zawartość</w:t>
            </w:r>
            <w:proofErr w:type="spellEnd"/>
            <w:r w:rsidRPr="00BB33E6">
              <w:rPr>
                <w:sz w:val="20"/>
              </w:rPr>
              <w:t xml:space="preserve"> </w:t>
            </w:r>
            <w:proofErr w:type="spellStart"/>
            <w:r w:rsidRPr="00BB33E6">
              <w:rPr>
                <w:sz w:val="20"/>
              </w:rPr>
              <w:t>oferty</w:t>
            </w:r>
            <w:proofErr w:type="spellEnd"/>
            <w:r w:rsidRPr="00BB33E6">
              <w:rPr>
                <w:sz w:val="20"/>
              </w:rPr>
              <w:t>:</w:t>
            </w:r>
          </w:p>
          <w:p w:rsidR="009404C5" w:rsidRPr="009404C5" w:rsidRDefault="009404C5" w:rsidP="000D0B38">
            <w:pPr>
              <w:pStyle w:val="TableParagraph"/>
              <w:spacing w:before="2"/>
              <w:ind w:left="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Wykonawca   musi   do</w:t>
            </w:r>
            <w:r w:rsidR="007C4896">
              <w:rPr>
                <w:sz w:val="20"/>
                <w:lang w:val="pl-PL"/>
              </w:rPr>
              <w:t>łą</w:t>
            </w:r>
            <w:r w:rsidRPr="009404C5">
              <w:rPr>
                <w:sz w:val="20"/>
                <w:lang w:val="pl-PL"/>
              </w:rPr>
              <w:t>czyć   do   oferty   następujące   dokumenty i oświadczenia:</w:t>
            </w:r>
          </w:p>
          <w:p w:rsidR="009404C5" w:rsidRPr="009404C5" w:rsidRDefault="009404C5" w:rsidP="009404C5">
            <w:pPr>
              <w:pStyle w:val="TableParagraph"/>
              <w:numPr>
                <w:ilvl w:val="1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Ofertę cenową  zgodnie z załączonym wzorem - Załącznik nr 2, sporządzoną na podstawie specyfikacji technicznej </w:t>
            </w:r>
            <w:r w:rsidRPr="009404C5">
              <w:rPr>
                <w:sz w:val="20"/>
                <w:lang w:val="pl-PL"/>
              </w:rPr>
              <w:br/>
              <w:t>(wg Załącznika nr 1)</w:t>
            </w:r>
          </w:p>
          <w:p w:rsidR="009404C5" w:rsidRPr="009404C5" w:rsidRDefault="009404C5" w:rsidP="009404C5">
            <w:pPr>
              <w:pStyle w:val="TableParagraph"/>
              <w:numPr>
                <w:ilvl w:val="1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Oświadczenie wykonawcy zgodnie z załączonym wzorem -Załącznik nr 3,</w:t>
            </w:r>
          </w:p>
          <w:p w:rsidR="009404C5" w:rsidRPr="009404C5" w:rsidRDefault="009404C5" w:rsidP="009404C5">
            <w:pPr>
              <w:pStyle w:val="TableParagraph"/>
              <w:numPr>
                <w:ilvl w:val="1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Co najmniej 2 listy referencyjne potwierdzające realizację podobnych zleceń,</w:t>
            </w:r>
          </w:p>
          <w:p w:rsidR="009404C5" w:rsidRPr="009404C5" w:rsidRDefault="009404C5" w:rsidP="000D0B38">
            <w:pPr>
              <w:pStyle w:val="TableParagraph"/>
              <w:spacing w:before="2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Oferta wraz z załącznikami powinna zawierać podpisy. Wszelkie koszty związane ze sporządzeniem oraz złożeniem oferty ponosi wykonawca, niezależnie od wyników postępowania.</w:t>
            </w:r>
          </w:p>
          <w:p w:rsidR="009404C5" w:rsidRPr="009404C5" w:rsidRDefault="009404C5" w:rsidP="000D0B38">
            <w:pPr>
              <w:pStyle w:val="TableParagraph"/>
              <w:spacing w:before="2"/>
              <w:rPr>
                <w:sz w:val="20"/>
                <w:lang w:val="pl-PL"/>
              </w:rPr>
            </w:pPr>
          </w:p>
          <w:p w:rsidR="009404C5" w:rsidRPr="009404C5" w:rsidRDefault="009404C5" w:rsidP="00CD3E8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Projekt umowy nie podlega negocjacji, złożenie oferty jest równoznaczne z akceptacją postanowień umowy.</w:t>
            </w:r>
          </w:p>
          <w:p w:rsidR="009404C5" w:rsidRPr="009404C5" w:rsidRDefault="009404C5" w:rsidP="00CD3E8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Wybrany oferent będzie mógł powierzyć wykonanie przedmiotu zamówienia osobom trzecim, wyłącznie na podstawie pisemnej zgody Zamawiającego.</w:t>
            </w:r>
          </w:p>
          <w:p w:rsidR="009404C5" w:rsidRPr="009404C5" w:rsidRDefault="009404C5" w:rsidP="00CD3E8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W toku dokonywania oceny ofert Zamawiający może żądać udzielenia przez Wykonawców wyjaśnień dotyczących treści złożonych przez nich ofert oraz może żądać okazania oryginałów złożonych dokumentów.</w:t>
            </w:r>
          </w:p>
          <w:p w:rsidR="009404C5" w:rsidRDefault="009404C5" w:rsidP="00CD3E8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Zamawiający zastrzega sobie prawo do unieważnienia postępowania bez wskazania przyczyny.</w:t>
            </w:r>
          </w:p>
          <w:p w:rsidR="00CD3E85" w:rsidRPr="009404C5" w:rsidRDefault="00CD3E85" w:rsidP="00CD3E85">
            <w:pPr>
              <w:pStyle w:val="TableParagraph"/>
              <w:numPr>
                <w:ilvl w:val="0"/>
                <w:numId w:val="2"/>
              </w:numPr>
              <w:spacing w:before="2"/>
              <w:ind w:left="410"/>
              <w:rPr>
                <w:sz w:val="20"/>
                <w:lang w:val="pl-PL"/>
              </w:rPr>
            </w:pPr>
          </w:p>
        </w:tc>
      </w:tr>
      <w:tr w:rsidR="009404C5" w:rsidRPr="00D80E25" w:rsidTr="000D0B38">
        <w:trPr>
          <w:trHeight w:val="229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404C5" w:rsidRPr="009404C5" w:rsidRDefault="009404C5" w:rsidP="009404C5">
            <w:pPr>
              <w:pStyle w:val="TableParagraph"/>
              <w:spacing w:line="210" w:lineRule="exact"/>
              <w:ind w:left="120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383838"/>
                <w:w w:val="105"/>
                <w:sz w:val="20"/>
                <w:szCs w:val="20"/>
                <w:lang w:val="pl-PL"/>
              </w:rPr>
              <w:lastRenderedPageBreak/>
              <w:t>Termin i</w:t>
            </w:r>
            <w:r w:rsidRPr="009404C5">
              <w:rPr>
                <w:b/>
                <w:color w:val="FF0000"/>
                <w:w w:val="105"/>
                <w:sz w:val="20"/>
                <w:szCs w:val="20"/>
                <w:lang w:val="pl-PL"/>
              </w:rPr>
              <w:t xml:space="preserve"> </w:t>
            </w:r>
            <w:r w:rsidRPr="009404C5">
              <w:rPr>
                <w:b/>
                <w:w w:val="105"/>
                <w:sz w:val="20"/>
                <w:szCs w:val="20"/>
                <w:lang w:val="pl-PL"/>
              </w:rPr>
              <w:t xml:space="preserve">miejsce składania </w:t>
            </w:r>
            <w:r w:rsidRPr="009404C5">
              <w:rPr>
                <w:b/>
                <w:color w:val="2F2F2F"/>
                <w:w w:val="105"/>
                <w:sz w:val="20"/>
                <w:szCs w:val="20"/>
                <w:lang w:val="pl-PL"/>
              </w:rPr>
              <w:t>ofert</w:t>
            </w:r>
            <w:r>
              <w:rPr>
                <w:b/>
                <w:color w:val="2F2F2F"/>
                <w:w w:val="105"/>
                <w:sz w:val="20"/>
                <w:szCs w:val="20"/>
                <w:lang w:val="pl-PL"/>
              </w:rPr>
              <w:t xml:space="preserve"> oraz termin </w:t>
            </w:r>
            <w:r>
              <w:rPr>
                <w:b/>
                <w:sz w:val="20"/>
                <w:szCs w:val="20"/>
                <w:lang w:val="pl-PL"/>
              </w:rPr>
              <w:t>otwarcia</w:t>
            </w:r>
            <w:r w:rsidRPr="009404C5">
              <w:rPr>
                <w:b/>
                <w:sz w:val="20"/>
                <w:szCs w:val="20"/>
                <w:lang w:val="pl-PL"/>
              </w:rPr>
              <w:t xml:space="preserve"> ofert</w:t>
            </w:r>
            <w:r>
              <w:rPr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404C5" w:rsidRPr="009404C5" w:rsidRDefault="009404C5" w:rsidP="000D0B38">
            <w:pPr>
              <w:pStyle w:val="TableParagraph"/>
              <w:spacing w:line="206" w:lineRule="exact"/>
              <w:ind w:left="0"/>
              <w:jc w:val="both"/>
              <w:rPr>
                <w:b/>
                <w:sz w:val="20"/>
                <w:lang w:val="pl-PL"/>
              </w:rPr>
            </w:pPr>
            <w:r w:rsidRPr="009404C5">
              <w:rPr>
                <w:b/>
                <w:color w:val="363636"/>
                <w:sz w:val="20"/>
                <w:lang w:val="pl-PL"/>
              </w:rPr>
              <w:t xml:space="preserve"> </w:t>
            </w:r>
            <w:r w:rsidRPr="009404C5">
              <w:rPr>
                <w:sz w:val="20"/>
                <w:lang w:val="pl-PL"/>
              </w:rPr>
              <w:t xml:space="preserve">Oferty należy składać wg wzoru formularza oferty cenowej, który stanowi Załącznik nr 2 do Zapytania Ofertowego w nieprzekraczalnym terminie do dnia: 27 </w:t>
            </w:r>
            <w:r w:rsidRPr="009404C5">
              <w:rPr>
                <w:b/>
                <w:sz w:val="20"/>
                <w:lang w:val="pl-PL"/>
              </w:rPr>
              <w:t xml:space="preserve">września  20l8 r. </w:t>
            </w:r>
            <w:r w:rsidRPr="009404C5">
              <w:rPr>
                <w:sz w:val="20"/>
                <w:lang w:val="pl-PL"/>
              </w:rPr>
              <w:t xml:space="preserve">godz. </w:t>
            </w:r>
            <w:r w:rsidRPr="009404C5">
              <w:rPr>
                <w:b/>
                <w:sz w:val="20"/>
                <w:lang w:val="pl-PL"/>
              </w:rPr>
              <w:t>10:00</w:t>
            </w:r>
          </w:p>
          <w:p w:rsidR="009404C5" w:rsidRPr="009404C5" w:rsidRDefault="009404C5" w:rsidP="000D0B38">
            <w:pPr>
              <w:pStyle w:val="TableParagraph"/>
              <w:spacing w:line="215" w:lineRule="exact"/>
              <w:ind w:left="181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Miejsce składania ofert:</w:t>
            </w:r>
          </w:p>
          <w:p w:rsidR="009404C5" w:rsidRPr="009404C5" w:rsidRDefault="009404C5" w:rsidP="000D0B38">
            <w:pPr>
              <w:pStyle w:val="TableParagraph"/>
              <w:spacing w:before="10"/>
              <w:ind w:left="1426" w:right="1409"/>
              <w:jc w:val="center"/>
              <w:rPr>
                <w:b/>
                <w:sz w:val="20"/>
                <w:lang w:val="pl-PL"/>
              </w:rPr>
            </w:pPr>
            <w:r w:rsidRPr="009404C5">
              <w:rPr>
                <w:b/>
                <w:w w:val="105"/>
                <w:sz w:val="20"/>
                <w:lang w:val="pl-PL"/>
              </w:rPr>
              <w:t xml:space="preserve">Zakład Doskonalenia </w:t>
            </w:r>
            <w:r w:rsidR="00DC7862">
              <w:rPr>
                <w:b/>
                <w:w w:val="105"/>
                <w:sz w:val="20"/>
                <w:lang w:val="pl-PL"/>
              </w:rPr>
              <w:t>Z</w:t>
            </w:r>
            <w:r w:rsidRPr="009404C5">
              <w:rPr>
                <w:b/>
                <w:w w:val="105"/>
                <w:sz w:val="20"/>
                <w:lang w:val="pl-PL"/>
              </w:rPr>
              <w:t xml:space="preserve">awodowego w Warszawie  </w:t>
            </w:r>
          </w:p>
          <w:p w:rsidR="009404C5" w:rsidRPr="009404C5" w:rsidRDefault="009404C5" w:rsidP="000D0B38">
            <w:pPr>
              <w:pStyle w:val="TableParagraph"/>
              <w:spacing w:before="5" w:line="226" w:lineRule="exact"/>
              <w:ind w:left="1431"/>
              <w:rPr>
                <w:b/>
                <w:sz w:val="20"/>
                <w:lang w:val="pl-PL"/>
              </w:rPr>
            </w:pPr>
            <w:r w:rsidRPr="009404C5">
              <w:rPr>
                <w:b/>
                <w:sz w:val="20"/>
                <w:lang w:val="pl-PL"/>
              </w:rPr>
              <w:t>ul. Podwale 13 , 00-252 Warszawa</w:t>
            </w:r>
          </w:p>
          <w:p w:rsidR="009404C5" w:rsidRPr="009404C5" w:rsidRDefault="009404C5" w:rsidP="000D0B38">
            <w:pPr>
              <w:pStyle w:val="TableParagraph"/>
              <w:spacing w:line="237" w:lineRule="exact"/>
              <w:ind w:left="1409" w:right="1409"/>
              <w:jc w:val="center"/>
              <w:rPr>
                <w:b/>
                <w:sz w:val="21"/>
                <w:lang w:val="pl-PL"/>
              </w:rPr>
            </w:pPr>
            <w:r w:rsidRPr="009404C5">
              <w:rPr>
                <w:b/>
                <w:w w:val="105"/>
                <w:sz w:val="21"/>
                <w:lang w:val="pl-PL"/>
              </w:rPr>
              <w:t>sekretariat p. 107</w:t>
            </w:r>
          </w:p>
          <w:p w:rsidR="009404C5" w:rsidRPr="009404C5" w:rsidRDefault="009404C5" w:rsidP="000D0B38">
            <w:pPr>
              <w:pStyle w:val="TableParagraph"/>
              <w:spacing w:before="2"/>
              <w:ind w:left="0"/>
              <w:rPr>
                <w:sz w:val="19"/>
                <w:lang w:val="pl-PL"/>
              </w:rPr>
            </w:pPr>
          </w:p>
          <w:p w:rsidR="009404C5" w:rsidRPr="009404C5" w:rsidRDefault="009404C5" w:rsidP="000D0B38">
            <w:pPr>
              <w:pStyle w:val="TableParagraph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Oferta powinna być złożona w zamkniętej kopercie z opisem</w:t>
            </w:r>
            <w:r w:rsidRPr="009404C5">
              <w:rPr>
                <w:b/>
                <w:sz w:val="20"/>
                <w:lang w:val="pl-PL"/>
              </w:rPr>
              <w:t>/</w:t>
            </w:r>
            <w:r w:rsidRPr="009404C5">
              <w:rPr>
                <w:sz w:val="20"/>
                <w:lang w:val="pl-PL"/>
              </w:rPr>
              <w:t>zawierać w nagłówku wiadomości elektronicznej:</w:t>
            </w:r>
          </w:p>
          <w:p w:rsidR="009404C5" w:rsidRPr="009404C5" w:rsidRDefault="009404C5" w:rsidP="000D0B38">
            <w:pPr>
              <w:pStyle w:val="TableParagraph"/>
              <w:ind w:left="253" w:right="234"/>
              <w:jc w:val="center"/>
              <w:rPr>
                <w:b/>
                <w:i/>
                <w:sz w:val="20"/>
                <w:lang w:val="pl-PL"/>
              </w:rPr>
            </w:pPr>
            <w:r w:rsidRPr="009404C5">
              <w:rPr>
                <w:b/>
                <w:i/>
                <w:sz w:val="20"/>
                <w:lang w:val="pl-PL"/>
              </w:rPr>
              <w:t>„</w:t>
            </w:r>
            <w:r w:rsidR="00303F73" w:rsidRPr="00303F73">
              <w:rPr>
                <w:b/>
                <w:i/>
                <w:sz w:val="20"/>
                <w:szCs w:val="20"/>
                <w:lang w:val="pl-PL"/>
              </w:rPr>
              <w:t>Dostawa, montaż i</w:t>
            </w:r>
            <w:r w:rsidR="00303F73" w:rsidRPr="00303F73">
              <w:rPr>
                <w:b/>
                <w:i/>
                <w:spacing w:val="34"/>
                <w:sz w:val="20"/>
                <w:szCs w:val="20"/>
                <w:lang w:val="pl-PL"/>
              </w:rPr>
              <w:t xml:space="preserve"> </w:t>
            </w:r>
            <w:r w:rsidR="00303F73" w:rsidRPr="00303F73">
              <w:rPr>
                <w:b/>
                <w:i/>
                <w:sz w:val="20"/>
                <w:szCs w:val="20"/>
                <w:lang w:val="pl-PL"/>
              </w:rPr>
              <w:t>uruchomienie prasy hydraulicznej do produkcji mebli</w:t>
            </w:r>
            <w:r w:rsidR="00303F73">
              <w:rPr>
                <w:b/>
                <w:i/>
                <w:sz w:val="20"/>
                <w:lang w:val="pl-PL"/>
              </w:rPr>
              <w:t>”</w:t>
            </w:r>
          </w:p>
          <w:p w:rsidR="009404C5" w:rsidRPr="009404C5" w:rsidRDefault="009404C5" w:rsidP="000D0B38">
            <w:pPr>
              <w:jc w:val="center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w celu realizacji projektu w ramach Programu Rozwoju Obszarów Wiejskich na lata 2014 -2020 </w:t>
            </w:r>
          </w:p>
          <w:p w:rsidR="009404C5" w:rsidRPr="009404C5" w:rsidRDefault="009404C5" w:rsidP="000D0B38">
            <w:pPr>
              <w:pStyle w:val="TableParagraph"/>
              <w:spacing w:before="6"/>
              <w:ind w:left="1079"/>
              <w:rPr>
                <w:i/>
                <w:sz w:val="20"/>
                <w:lang w:val="pl-PL"/>
              </w:rPr>
            </w:pPr>
            <w:r w:rsidRPr="009404C5">
              <w:rPr>
                <w:i/>
                <w:sz w:val="20"/>
                <w:lang w:val="pl-PL"/>
              </w:rPr>
              <w:t>Nie otwierać przed 27 września 2018 r. godz. 10:00</w:t>
            </w:r>
          </w:p>
          <w:p w:rsidR="009404C5" w:rsidRPr="009404C5" w:rsidRDefault="00DC7862" w:rsidP="00DC7862">
            <w:pPr>
              <w:pStyle w:val="TableParagraph"/>
              <w:spacing w:before="2"/>
              <w:ind w:left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   </w:t>
            </w:r>
            <w:r w:rsidR="009404C5" w:rsidRPr="009404C5">
              <w:rPr>
                <w:b/>
                <w:sz w:val="20"/>
                <w:szCs w:val="20"/>
                <w:lang w:val="pl-PL"/>
              </w:rPr>
              <w:t>Oferty złożone po terminie nie będą rozpatrywanie.</w:t>
            </w:r>
          </w:p>
          <w:p w:rsidR="009404C5" w:rsidRPr="009404C5" w:rsidRDefault="009404C5" w:rsidP="000D0B38">
            <w:pPr>
              <w:pStyle w:val="TableParagraph"/>
              <w:ind w:left="125" w:right="160" w:hanging="1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Oferty należy złożyć w jednej z wymienionych form:</w:t>
            </w:r>
          </w:p>
          <w:p w:rsidR="009404C5" w:rsidRPr="00E61EDA" w:rsidRDefault="009404C5" w:rsidP="009404C5">
            <w:pPr>
              <w:pStyle w:val="TableParagraph"/>
              <w:numPr>
                <w:ilvl w:val="0"/>
                <w:numId w:val="9"/>
              </w:numPr>
              <w:ind w:right="160"/>
              <w:rPr>
                <w:sz w:val="20"/>
                <w:szCs w:val="20"/>
              </w:rPr>
            </w:pPr>
            <w:r w:rsidRPr="009404C5">
              <w:rPr>
                <w:sz w:val="20"/>
                <w:szCs w:val="20"/>
                <w:lang w:val="pl-PL"/>
              </w:rPr>
              <w:t xml:space="preserve">Osobiście lub przesyłką kurierską na wskazany adres: </w:t>
            </w:r>
            <w:r w:rsidRPr="009404C5">
              <w:rPr>
                <w:sz w:val="20"/>
                <w:szCs w:val="20"/>
                <w:lang w:val="pl-PL"/>
              </w:rPr>
              <w:br/>
              <w:t xml:space="preserve">ul. </w:t>
            </w:r>
            <w:proofErr w:type="spellStart"/>
            <w:r w:rsidRPr="008F32F1">
              <w:rPr>
                <w:sz w:val="20"/>
                <w:szCs w:val="20"/>
              </w:rPr>
              <w:t>Podwale</w:t>
            </w:r>
            <w:proofErr w:type="spellEnd"/>
            <w:r w:rsidRPr="008F32F1">
              <w:rPr>
                <w:sz w:val="20"/>
                <w:szCs w:val="20"/>
              </w:rPr>
              <w:t xml:space="preserve"> 13, 00-252 Warszawa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E61EDA">
              <w:rPr>
                <w:w w:val="105"/>
                <w:sz w:val="20"/>
                <w:szCs w:val="20"/>
              </w:rPr>
              <w:t>sekretariat</w:t>
            </w:r>
            <w:proofErr w:type="spellEnd"/>
            <w:r w:rsidRPr="00E61EDA">
              <w:rPr>
                <w:w w:val="105"/>
                <w:sz w:val="20"/>
                <w:szCs w:val="20"/>
              </w:rPr>
              <w:t xml:space="preserve"> p. 107</w:t>
            </w:r>
          </w:p>
          <w:p w:rsidR="009404C5" w:rsidRPr="009404C5" w:rsidRDefault="009404C5" w:rsidP="009404C5">
            <w:pPr>
              <w:pStyle w:val="TableParagraph"/>
              <w:numPr>
                <w:ilvl w:val="0"/>
                <w:numId w:val="9"/>
              </w:numPr>
              <w:ind w:right="160"/>
              <w:rPr>
                <w:sz w:val="20"/>
                <w:szCs w:val="20"/>
                <w:lang w:val="pl-PL"/>
              </w:rPr>
            </w:pPr>
            <w:r w:rsidRPr="009404C5">
              <w:rPr>
                <w:sz w:val="20"/>
                <w:szCs w:val="20"/>
                <w:lang w:val="pl-PL"/>
              </w:rPr>
              <w:t>Pocztą elektroniczną na adres:</w:t>
            </w:r>
            <w:r w:rsidRPr="009404C5">
              <w:rPr>
                <w:lang w:val="pl-PL"/>
              </w:rPr>
              <w:t xml:space="preserve"> </w:t>
            </w:r>
            <w:hyperlink r:id="rId9" w:history="1">
              <w:r w:rsidRPr="009404C5">
                <w:rPr>
                  <w:rStyle w:val="Hipercze"/>
                  <w:sz w:val="20"/>
                  <w:szCs w:val="20"/>
                  <w:lang w:val="pl-PL"/>
                </w:rPr>
                <w:t>zarzad@zdz.edu.pl</w:t>
              </w:r>
            </w:hyperlink>
          </w:p>
          <w:p w:rsidR="009404C5" w:rsidRPr="009404C5" w:rsidRDefault="009404C5" w:rsidP="000D0B38">
            <w:pPr>
              <w:pStyle w:val="TableParagraph"/>
              <w:ind w:right="160"/>
              <w:rPr>
                <w:sz w:val="20"/>
                <w:szCs w:val="20"/>
                <w:lang w:val="pl-PL"/>
              </w:rPr>
            </w:pPr>
          </w:p>
          <w:p w:rsidR="009404C5" w:rsidRPr="00D80E25" w:rsidRDefault="009404C5" w:rsidP="00DC7862">
            <w:pPr>
              <w:pStyle w:val="TableParagraph"/>
              <w:ind w:right="160"/>
              <w:rPr>
                <w:b/>
                <w:sz w:val="20"/>
              </w:rPr>
            </w:pPr>
            <w:r w:rsidRPr="009404C5">
              <w:rPr>
                <w:b/>
                <w:sz w:val="20"/>
                <w:szCs w:val="20"/>
                <w:lang w:val="pl-PL"/>
              </w:rPr>
              <w:t>Otwarcie ofert</w:t>
            </w:r>
            <w:r w:rsidRPr="009404C5">
              <w:rPr>
                <w:sz w:val="20"/>
                <w:szCs w:val="20"/>
                <w:lang w:val="pl-PL"/>
              </w:rPr>
              <w:t xml:space="preserve"> odbędzie się w siedzibie zamawiającego adres </w:t>
            </w:r>
            <w:proofErr w:type="spellStart"/>
            <w:r w:rsidRPr="009404C5">
              <w:rPr>
                <w:sz w:val="20"/>
                <w:szCs w:val="20"/>
                <w:lang w:val="pl-PL"/>
              </w:rPr>
              <w:t>j.w</w:t>
            </w:r>
            <w:proofErr w:type="spellEnd"/>
            <w:r w:rsidRPr="009404C5">
              <w:rPr>
                <w:sz w:val="20"/>
                <w:szCs w:val="20"/>
                <w:lang w:val="pl-PL"/>
              </w:rPr>
              <w:t xml:space="preserve">. w dniu </w:t>
            </w:r>
            <w:r w:rsidRPr="009404C5">
              <w:rPr>
                <w:b/>
                <w:sz w:val="20"/>
                <w:szCs w:val="20"/>
                <w:lang w:val="pl-PL"/>
              </w:rPr>
              <w:t xml:space="preserve">27 września o godz. </w:t>
            </w:r>
            <w:r w:rsidRPr="008F32F1">
              <w:rPr>
                <w:b/>
                <w:sz w:val="20"/>
                <w:szCs w:val="20"/>
              </w:rPr>
              <w:t>10:30.</w:t>
            </w:r>
            <w:r w:rsidR="00DC786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404C5" w:rsidRPr="00D80E25" w:rsidTr="000D0B38">
        <w:trPr>
          <w:trHeight w:val="9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9404C5" w:rsidRDefault="009404C5" w:rsidP="000D0B38">
            <w:pPr>
              <w:pStyle w:val="TableParagraph"/>
              <w:spacing w:line="216" w:lineRule="exact"/>
              <w:ind w:left="122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282828"/>
                <w:sz w:val="20"/>
                <w:szCs w:val="20"/>
                <w:lang w:val="pl-PL"/>
              </w:rPr>
              <w:t xml:space="preserve">Kryteria </w:t>
            </w:r>
            <w:r w:rsidRPr="009404C5">
              <w:rPr>
                <w:b/>
                <w:color w:val="1C1C1C"/>
                <w:sz w:val="20"/>
                <w:szCs w:val="20"/>
                <w:lang w:val="pl-PL"/>
              </w:rPr>
              <w:t xml:space="preserve">oceny </w:t>
            </w:r>
            <w:r w:rsidRPr="009404C5">
              <w:rPr>
                <w:b/>
                <w:color w:val="343434"/>
                <w:sz w:val="20"/>
                <w:szCs w:val="20"/>
                <w:lang w:val="pl-PL"/>
              </w:rPr>
              <w:t xml:space="preserve">ofert/ </w:t>
            </w:r>
            <w:r w:rsidRPr="009404C5">
              <w:rPr>
                <w:b/>
                <w:color w:val="2D2D2D"/>
                <w:sz w:val="20"/>
                <w:szCs w:val="20"/>
                <w:lang w:val="pl-PL"/>
              </w:rPr>
              <w:t>waga</w:t>
            </w:r>
          </w:p>
          <w:p w:rsidR="009404C5" w:rsidRPr="009404C5" w:rsidRDefault="009404C5" w:rsidP="000D0B38">
            <w:pPr>
              <w:pStyle w:val="TableParagraph"/>
              <w:ind w:left="127"/>
              <w:rPr>
                <w:b/>
                <w:sz w:val="20"/>
                <w:szCs w:val="20"/>
                <w:lang w:val="pl-PL"/>
              </w:rPr>
            </w:pPr>
            <w:r w:rsidRPr="009404C5">
              <w:rPr>
                <w:b/>
                <w:color w:val="313131"/>
                <w:w w:val="105"/>
                <w:sz w:val="20"/>
                <w:szCs w:val="20"/>
                <w:lang w:val="pl-PL"/>
              </w:rPr>
              <w:t>procentowa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DC7862" w:rsidRDefault="009404C5" w:rsidP="009404C5">
            <w:pPr>
              <w:pStyle w:val="TableParagraph"/>
              <w:numPr>
                <w:ilvl w:val="0"/>
                <w:numId w:val="10"/>
              </w:numPr>
              <w:spacing w:line="214" w:lineRule="exact"/>
              <w:rPr>
                <w:b/>
                <w:sz w:val="20"/>
                <w:lang w:val="pl-PL"/>
              </w:rPr>
            </w:pPr>
            <w:r w:rsidRPr="009404C5">
              <w:rPr>
                <w:w w:val="105"/>
                <w:sz w:val="20"/>
                <w:lang w:val="pl-PL"/>
              </w:rPr>
              <w:t>Jedynym kryterium oceny jest Cena – waga 100%</w:t>
            </w:r>
          </w:p>
          <w:p w:rsidR="00DC7862" w:rsidRPr="009404C5" w:rsidRDefault="00DC7862" w:rsidP="00DC7862">
            <w:pPr>
              <w:pStyle w:val="TableParagraph"/>
              <w:spacing w:line="214" w:lineRule="exact"/>
              <w:ind w:left="474"/>
              <w:rPr>
                <w:b/>
                <w:sz w:val="20"/>
                <w:lang w:val="pl-PL"/>
              </w:rPr>
            </w:pPr>
          </w:p>
          <w:p w:rsidR="009404C5" w:rsidRDefault="00303F73" w:rsidP="009404C5">
            <w:pPr>
              <w:pStyle w:val="TableParagraph"/>
              <w:numPr>
                <w:ilvl w:val="0"/>
                <w:numId w:val="10"/>
              </w:numPr>
              <w:spacing w:line="214" w:lineRule="exac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Opis sposobu obliczania ceny i przyznawania punktów:</w:t>
            </w:r>
          </w:p>
          <w:p w:rsidR="00DC7862" w:rsidRDefault="00DC7862" w:rsidP="00303F73">
            <w:pPr>
              <w:pStyle w:val="TableParagraph"/>
              <w:spacing w:line="214" w:lineRule="exact"/>
              <w:ind w:left="47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                   </w:t>
            </w:r>
          </w:p>
          <w:p w:rsidR="00303F73" w:rsidRPr="00DC7862" w:rsidRDefault="00DC7862" w:rsidP="00303F73">
            <w:pPr>
              <w:pStyle w:val="TableParagraph"/>
              <w:spacing w:line="214" w:lineRule="exact"/>
              <w:ind w:left="474"/>
              <w:rPr>
                <w:sz w:val="18"/>
                <w:szCs w:val="1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                       </w:t>
            </w:r>
            <w:r w:rsidRPr="00DC7862">
              <w:rPr>
                <w:sz w:val="18"/>
                <w:szCs w:val="18"/>
                <w:lang w:val="pl-PL"/>
              </w:rPr>
              <w:t>Cena najniższej oferty</w:t>
            </w:r>
          </w:p>
          <w:p w:rsidR="00303F73" w:rsidRPr="00DC7862" w:rsidRDefault="00303F73" w:rsidP="00303F73">
            <w:pPr>
              <w:pStyle w:val="TableParagraph"/>
              <w:spacing w:line="214" w:lineRule="exact"/>
              <w:ind w:left="474"/>
              <w:rPr>
                <w:sz w:val="18"/>
                <w:szCs w:val="18"/>
                <w:lang w:val="pl-PL"/>
              </w:rPr>
            </w:pPr>
            <w:r w:rsidRPr="00DC7862">
              <w:rPr>
                <w:sz w:val="18"/>
                <w:szCs w:val="18"/>
                <w:lang w:val="pl-PL"/>
              </w:rPr>
              <w:t>Liczba punktów =</w:t>
            </w:r>
            <w:r w:rsidR="00DC7862" w:rsidRPr="00DC7862">
              <w:rPr>
                <w:sz w:val="18"/>
                <w:szCs w:val="18"/>
                <w:lang w:val="pl-PL"/>
              </w:rPr>
              <w:t xml:space="preserve">  ----------------------------------   X 100</w:t>
            </w:r>
          </w:p>
          <w:p w:rsidR="00DC7862" w:rsidRPr="00DC7862" w:rsidRDefault="00DC7862" w:rsidP="00303F73">
            <w:pPr>
              <w:pStyle w:val="TableParagraph"/>
              <w:spacing w:line="214" w:lineRule="exact"/>
              <w:ind w:left="474"/>
              <w:rPr>
                <w:sz w:val="18"/>
                <w:szCs w:val="18"/>
                <w:lang w:val="pl-PL"/>
              </w:rPr>
            </w:pPr>
            <w:r w:rsidRPr="00DC7862">
              <w:rPr>
                <w:sz w:val="18"/>
                <w:szCs w:val="18"/>
                <w:lang w:val="pl-PL"/>
              </w:rPr>
              <w:t xml:space="preserve">                                 Cena badanej oferty</w:t>
            </w:r>
          </w:p>
          <w:p w:rsidR="00DC7862" w:rsidRDefault="00DC7862" w:rsidP="00303F73">
            <w:pPr>
              <w:pStyle w:val="TableParagraph"/>
              <w:spacing w:line="214" w:lineRule="exact"/>
              <w:ind w:left="474"/>
              <w:rPr>
                <w:sz w:val="16"/>
                <w:szCs w:val="16"/>
                <w:lang w:val="pl-PL"/>
              </w:rPr>
            </w:pPr>
          </w:p>
          <w:p w:rsidR="00DC7862" w:rsidRDefault="00DC7862" w:rsidP="00303F73">
            <w:pPr>
              <w:pStyle w:val="TableParagraph"/>
              <w:spacing w:line="214" w:lineRule="exact"/>
              <w:ind w:left="474"/>
              <w:rPr>
                <w:sz w:val="16"/>
                <w:szCs w:val="16"/>
                <w:lang w:val="pl-PL"/>
              </w:rPr>
            </w:pPr>
          </w:p>
          <w:p w:rsidR="009404C5" w:rsidRPr="00DC7862" w:rsidRDefault="009404C5" w:rsidP="009404C5">
            <w:pPr>
              <w:pStyle w:val="TableParagraph"/>
              <w:numPr>
                <w:ilvl w:val="0"/>
                <w:numId w:val="10"/>
              </w:numPr>
              <w:spacing w:line="214" w:lineRule="exact"/>
              <w:rPr>
                <w:sz w:val="20"/>
                <w:lang w:val="pl-PL"/>
              </w:rPr>
            </w:pPr>
            <w:bookmarkStart w:id="0" w:name="_GoBack"/>
            <w:bookmarkEnd w:id="0"/>
            <w:r w:rsidRPr="009404C5">
              <w:rPr>
                <w:w w:val="105"/>
                <w:sz w:val="20"/>
                <w:lang w:val="pl-PL"/>
              </w:rPr>
              <w:t>Wszystkie obliczenia w zakresie wyboru oferty będą dokonywane z dokładnością do dwóch miejsc po przecinku.</w:t>
            </w:r>
          </w:p>
          <w:p w:rsidR="00DC7862" w:rsidRPr="009404C5" w:rsidRDefault="00DC7862" w:rsidP="00DC7862">
            <w:pPr>
              <w:pStyle w:val="TableParagraph"/>
              <w:spacing w:line="214" w:lineRule="exact"/>
              <w:ind w:left="474"/>
              <w:rPr>
                <w:sz w:val="20"/>
                <w:lang w:val="pl-PL"/>
              </w:rPr>
            </w:pPr>
          </w:p>
          <w:p w:rsidR="009404C5" w:rsidRPr="009404C5" w:rsidRDefault="009404C5" w:rsidP="009404C5">
            <w:pPr>
              <w:pStyle w:val="TableParagraph"/>
              <w:numPr>
                <w:ilvl w:val="0"/>
                <w:numId w:val="10"/>
              </w:numPr>
              <w:spacing w:line="214" w:lineRule="exact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Z Wykonawcą, który złoży najkorzystniejszą ofertę, zostanie zawarta umowa.</w:t>
            </w:r>
          </w:p>
          <w:p w:rsidR="009404C5" w:rsidRPr="00D80E25" w:rsidRDefault="009404C5" w:rsidP="009404C5">
            <w:pPr>
              <w:pStyle w:val="TableParagraph"/>
              <w:numPr>
                <w:ilvl w:val="0"/>
                <w:numId w:val="10"/>
              </w:numPr>
              <w:spacing w:line="214" w:lineRule="exact"/>
              <w:rPr>
                <w:sz w:val="20"/>
              </w:rPr>
            </w:pPr>
            <w:r w:rsidRPr="009404C5">
              <w:rPr>
                <w:sz w:val="20"/>
                <w:lang w:val="pl-PL"/>
              </w:rPr>
              <w:t xml:space="preserve">Jeżeli w trakcie wyboru ofert pojawią się dwie lub więcej ofert z taką samą punktacją co uniemożliwi wybranie najkorzystniejszej oferty Zamawiający wezwie tych Wykonawców do złożenia ofert dodatkowych w wyznaczonym przez Zamawiającego terminie. Oferty złożone w terminie dodatkowym nie mogą zawierać ceny wyższej niż w pierwotnej ofercie. </w:t>
            </w:r>
            <w:proofErr w:type="spellStart"/>
            <w:r w:rsidRPr="00E61EDA">
              <w:rPr>
                <w:sz w:val="20"/>
              </w:rPr>
              <w:t>Pozostałe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elementy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oferty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nie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mogą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ulec</w:t>
            </w:r>
            <w:proofErr w:type="spellEnd"/>
            <w:r w:rsidRPr="00E61EDA">
              <w:rPr>
                <w:sz w:val="20"/>
              </w:rPr>
              <w:t xml:space="preserve"> </w:t>
            </w:r>
            <w:proofErr w:type="spellStart"/>
            <w:r w:rsidRPr="00E61EDA">
              <w:rPr>
                <w:sz w:val="20"/>
              </w:rPr>
              <w:t>zmianie</w:t>
            </w:r>
            <w:proofErr w:type="spellEnd"/>
            <w:r w:rsidRPr="00E61EDA">
              <w:rPr>
                <w:sz w:val="20"/>
              </w:rPr>
              <w:t>.</w:t>
            </w:r>
          </w:p>
        </w:tc>
      </w:tr>
      <w:tr w:rsidR="009404C5" w:rsidRPr="00D80E25" w:rsidTr="000D0B38">
        <w:trPr>
          <w:trHeight w:val="25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D80E25" w:rsidRDefault="009404C5" w:rsidP="000D0B38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80E25">
              <w:rPr>
                <w:b/>
                <w:color w:val="383838"/>
                <w:sz w:val="20"/>
                <w:szCs w:val="20"/>
              </w:rPr>
              <w:lastRenderedPageBreak/>
              <w:t xml:space="preserve">Forma </w:t>
            </w:r>
            <w:proofErr w:type="spellStart"/>
            <w:r w:rsidRPr="00D80E25">
              <w:rPr>
                <w:b/>
                <w:color w:val="2D2D2D"/>
                <w:sz w:val="20"/>
                <w:szCs w:val="20"/>
              </w:rPr>
              <w:t>płatności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9404C5" w:rsidRDefault="009404C5" w:rsidP="000D0B38">
            <w:pPr>
              <w:pStyle w:val="TableParagraph"/>
              <w:spacing w:line="211" w:lineRule="exact"/>
              <w:ind w:left="119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Zamawiający przewiduje możliwości udzielenia zaliczki w wysokości</w:t>
            </w:r>
          </w:p>
          <w:p w:rsidR="009404C5" w:rsidRPr="009404C5" w:rsidRDefault="009404C5" w:rsidP="000D0B38">
            <w:pPr>
              <w:pStyle w:val="TableParagraph"/>
              <w:spacing w:line="242" w:lineRule="auto"/>
              <w:ind w:left="114" w:right="105" w:firstLine="3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20% wartości zamówienia na poczet wykonania przedmiotu umowy. Przelew za wykonanie przedmiotu zamówienia nastąpi na wskazany przez Wykonawcę rachunek bankowy z rachunku bankowego projektu, w ciągu 14 dni od dostarczenia poprawnie wystawionej faktury VAT pod warunkiem:</w:t>
            </w:r>
          </w:p>
          <w:p w:rsidR="009404C5" w:rsidRPr="009404C5" w:rsidRDefault="009404C5" w:rsidP="000D0B38">
            <w:pPr>
              <w:pStyle w:val="TableParagraph"/>
              <w:spacing w:before="1" w:line="226" w:lineRule="exact"/>
              <w:ind w:left="118" w:right="105" w:hanging="5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-rozliczenia dokumentacji potwierdzającej wykonanie usługi zgodnie z umowa (Protokół Zdawczo-Odbiorczy).</w:t>
            </w:r>
          </w:p>
          <w:p w:rsidR="009404C5" w:rsidRPr="009404C5" w:rsidRDefault="009404C5" w:rsidP="000D0B38">
            <w:pPr>
              <w:pStyle w:val="TableParagraph"/>
              <w:spacing w:before="1" w:line="226" w:lineRule="exact"/>
              <w:ind w:left="118" w:right="105" w:hanging="5"/>
              <w:rPr>
                <w:sz w:val="20"/>
                <w:lang w:val="pl-PL"/>
              </w:rPr>
            </w:pPr>
          </w:p>
        </w:tc>
      </w:tr>
      <w:tr w:rsidR="009404C5" w:rsidRPr="00D80E25" w:rsidTr="000D0B38">
        <w:trPr>
          <w:trHeight w:val="169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D80E25" w:rsidRDefault="009404C5" w:rsidP="000D0B38">
            <w:pPr>
              <w:pStyle w:val="TableParagraph"/>
              <w:spacing w:line="216" w:lineRule="exact"/>
              <w:ind w:left="117"/>
              <w:rPr>
                <w:b/>
                <w:color w:val="383838"/>
                <w:sz w:val="20"/>
                <w:szCs w:val="20"/>
              </w:rPr>
            </w:pPr>
            <w:proofErr w:type="spellStart"/>
            <w:r>
              <w:rPr>
                <w:b/>
                <w:color w:val="383838"/>
                <w:sz w:val="20"/>
                <w:szCs w:val="20"/>
              </w:rPr>
              <w:t>Wyniki</w:t>
            </w:r>
            <w:proofErr w:type="spellEnd"/>
            <w:r>
              <w:rPr>
                <w:b/>
                <w:color w:val="38383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383838"/>
                <w:sz w:val="20"/>
                <w:szCs w:val="20"/>
              </w:rPr>
              <w:t>postępowania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C5" w:rsidRPr="009404C5" w:rsidRDefault="009404C5" w:rsidP="000D0B38">
            <w:pPr>
              <w:pStyle w:val="TableParagraph"/>
              <w:spacing w:line="211" w:lineRule="exact"/>
              <w:ind w:left="119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>Zamawiający po wyborze najkorzystniejszej oferty zamieści wyniki postępowania na:</w:t>
            </w:r>
          </w:p>
          <w:p w:rsidR="009404C5" w:rsidRPr="009404C5" w:rsidRDefault="009404C5" w:rsidP="009404C5">
            <w:pPr>
              <w:pStyle w:val="TableParagraph"/>
              <w:numPr>
                <w:ilvl w:val="0"/>
                <w:numId w:val="11"/>
              </w:numPr>
              <w:spacing w:line="211" w:lineRule="exact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Stronie internetowej: </w:t>
            </w:r>
            <w:hyperlink r:id="rId10" w:history="1">
              <w:r w:rsidRPr="009404C5">
                <w:rPr>
                  <w:rStyle w:val="Hipercze"/>
                  <w:sz w:val="20"/>
                  <w:lang w:val="pl-PL"/>
                </w:rPr>
                <w:t>www.zdz.edu.pl</w:t>
              </w:r>
            </w:hyperlink>
          </w:p>
          <w:p w:rsidR="009404C5" w:rsidRPr="009404C5" w:rsidRDefault="009404C5" w:rsidP="009404C5">
            <w:pPr>
              <w:pStyle w:val="TableParagraph"/>
              <w:numPr>
                <w:ilvl w:val="0"/>
                <w:numId w:val="11"/>
              </w:numPr>
              <w:spacing w:line="211" w:lineRule="exact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Stronie internetowej: </w:t>
            </w:r>
            <w:hyperlink r:id="rId11" w:history="1">
              <w:r w:rsidRPr="009404C5">
                <w:rPr>
                  <w:rStyle w:val="Hipercze"/>
                  <w:sz w:val="20"/>
                  <w:lang w:val="pl-PL"/>
                </w:rPr>
                <w:t>www.zdz-radzymin.pl</w:t>
              </w:r>
            </w:hyperlink>
          </w:p>
          <w:p w:rsidR="009404C5" w:rsidRPr="009404C5" w:rsidRDefault="009404C5" w:rsidP="009404C5">
            <w:pPr>
              <w:pStyle w:val="TableParagraph"/>
              <w:numPr>
                <w:ilvl w:val="0"/>
                <w:numId w:val="11"/>
              </w:numPr>
              <w:spacing w:line="211" w:lineRule="exact"/>
              <w:rPr>
                <w:sz w:val="20"/>
                <w:lang w:val="pl-PL"/>
              </w:rPr>
            </w:pPr>
            <w:r w:rsidRPr="009404C5">
              <w:rPr>
                <w:sz w:val="20"/>
                <w:lang w:val="pl-PL"/>
              </w:rPr>
              <w:t xml:space="preserve">Stronie internetowej: </w:t>
            </w:r>
            <w:hyperlink r:id="rId12" w:history="1">
              <w:r w:rsidRPr="009404C5">
                <w:rPr>
                  <w:rStyle w:val="Hipercze"/>
                  <w:sz w:val="20"/>
                  <w:lang w:val="pl-PL"/>
                </w:rPr>
                <w:t>http://www.arimr.gov.pl</w:t>
              </w:r>
            </w:hyperlink>
          </w:p>
          <w:p w:rsidR="009404C5" w:rsidRPr="009404C5" w:rsidRDefault="009404C5" w:rsidP="000D0B38">
            <w:pPr>
              <w:pStyle w:val="TableParagraph"/>
              <w:spacing w:line="211" w:lineRule="exact"/>
              <w:ind w:left="479"/>
              <w:rPr>
                <w:sz w:val="20"/>
                <w:lang w:val="pl-PL"/>
              </w:rPr>
            </w:pPr>
          </w:p>
        </w:tc>
      </w:tr>
    </w:tbl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0"/>
        </w:rPr>
      </w:pP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0"/>
        </w:rPr>
      </w:pP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0"/>
        </w:rPr>
      </w:pP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0"/>
        </w:rPr>
      </w:pP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b/>
          <w:sz w:val="20"/>
        </w:rPr>
      </w:pPr>
      <w:r w:rsidRPr="00D80E25">
        <w:rPr>
          <w:rFonts w:ascii="Times New Roman" w:hAnsi="Times New Roman" w:cs="Times New Roman"/>
          <w:b/>
          <w:sz w:val="20"/>
        </w:rPr>
        <w:t>Załączniki:</w:t>
      </w:r>
    </w:p>
    <w:p w:rsidR="009404C5" w:rsidRPr="00D80E25" w:rsidRDefault="009404C5" w:rsidP="009404C5">
      <w:pPr>
        <w:pStyle w:val="Tekstpodstawowy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</w:rPr>
      </w:pPr>
      <w:r w:rsidRPr="00E61EDA">
        <w:rPr>
          <w:rFonts w:ascii="Times New Roman" w:hAnsi="Times New Roman" w:cs="Times New Roman"/>
          <w:sz w:val="20"/>
        </w:rPr>
        <w:t xml:space="preserve">Szczegółowy opis </w:t>
      </w:r>
      <w:r w:rsidRPr="00D80E25">
        <w:rPr>
          <w:rFonts w:ascii="Times New Roman" w:hAnsi="Times New Roman" w:cs="Times New Roman"/>
          <w:sz w:val="20"/>
        </w:rPr>
        <w:t>przedmiotu zamówienia</w:t>
      </w:r>
      <w:r>
        <w:rPr>
          <w:rFonts w:ascii="Times New Roman" w:hAnsi="Times New Roman" w:cs="Times New Roman"/>
          <w:sz w:val="20"/>
        </w:rPr>
        <w:t>.</w:t>
      </w:r>
    </w:p>
    <w:p w:rsidR="009404C5" w:rsidRPr="00D80E25" w:rsidRDefault="009404C5" w:rsidP="009404C5">
      <w:pPr>
        <w:pStyle w:val="Tekstpodstawowy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</w:rPr>
      </w:pPr>
      <w:r w:rsidRPr="00D80E25">
        <w:rPr>
          <w:rFonts w:ascii="Times New Roman" w:hAnsi="Times New Roman" w:cs="Times New Roman"/>
          <w:sz w:val="20"/>
        </w:rPr>
        <w:t>Oferta cenowa</w:t>
      </w:r>
      <w:r>
        <w:rPr>
          <w:rFonts w:ascii="Times New Roman" w:hAnsi="Times New Roman" w:cs="Times New Roman"/>
          <w:sz w:val="20"/>
        </w:rPr>
        <w:t>.</w:t>
      </w:r>
    </w:p>
    <w:p w:rsidR="009404C5" w:rsidRPr="00D80E25" w:rsidRDefault="009404C5" w:rsidP="009404C5">
      <w:pPr>
        <w:pStyle w:val="Tekstpodstawowy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</w:rPr>
      </w:pPr>
      <w:r w:rsidRPr="00D80E25">
        <w:rPr>
          <w:rFonts w:ascii="Times New Roman" w:hAnsi="Times New Roman" w:cs="Times New Roman"/>
          <w:sz w:val="20"/>
        </w:rPr>
        <w:t>Oświadczenie Wykonawcy</w:t>
      </w:r>
      <w:r>
        <w:rPr>
          <w:rFonts w:ascii="Times New Roman" w:hAnsi="Times New Roman" w:cs="Times New Roman"/>
          <w:sz w:val="20"/>
        </w:rPr>
        <w:t>.</w:t>
      </w:r>
    </w:p>
    <w:p w:rsidR="009404C5" w:rsidRPr="00D80E25" w:rsidRDefault="009404C5" w:rsidP="009404C5">
      <w:pPr>
        <w:pStyle w:val="Tekstpodstawowy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0"/>
        </w:rPr>
      </w:pPr>
      <w:r w:rsidRPr="00D80E25">
        <w:rPr>
          <w:rFonts w:ascii="Times New Roman" w:hAnsi="Times New Roman" w:cs="Times New Roman"/>
          <w:sz w:val="20"/>
        </w:rPr>
        <w:t>Projekt umowy</w:t>
      </w:r>
      <w:r>
        <w:rPr>
          <w:rFonts w:ascii="Times New Roman" w:hAnsi="Times New Roman" w:cs="Times New Roman"/>
          <w:sz w:val="20"/>
        </w:rPr>
        <w:t>.</w:t>
      </w:r>
    </w:p>
    <w:p w:rsidR="009404C5" w:rsidRPr="00D80E25" w:rsidRDefault="009404C5" w:rsidP="009404C5">
      <w:pPr>
        <w:pStyle w:val="Tekstpodstawowy"/>
        <w:rPr>
          <w:rFonts w:ascii="Times New Roman" w:hAnsi="Times New Roman" w:cs="Times New Roman"/>
          <w:sz w:val="20"/>
        </w:rPr>
      </w:pPr>
    </w:p>
    <w:p w:rsidR="00023F68" w:rsidRDefault="00023F68"/>
    <w:sectPr w:rsidR="00023F68" w:rsidSect="00872AA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924"/>
    <w:multiLevelType w:val="hybridMultilevel"/>
    <w:tmpl w:val="9F003830"/>
    <w:lvl w:ilvl="0" w:tplc="F3221E74">
      <w:start w:val="1"/>
      <w:numFmt w:val="lowerLetter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4182DDE"/>
    <w:multiLevelType w:val="hybridMultilevel"/>
    <w:tmpl w:val="D896AFD4"/>
    <w:lvl w:ilvl="0" w:tplc="CE1474D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53B"/>
    <w:multiLevelType w:val="hybridMultilevel"/>
    <w:tmpl w:val="1786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07A"/>
    <w:multiLevelType w:val="hybridMultilevel"/>
    <w:tmpl w:val="A3407C92"/>
    <w:lvl w:ilvl="0" w:tplc="3E20A244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1D9D4C5B"/>
    <w:multiLevelType w:val="hybridMultilevel"/>
    <w:tmpl w:val="51C4427A"/>
    <w:lvl w:ilvl="0" w:tplc="9F0C39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3C6A92"/>
    <w:multiLevelType w:val="hybridMultilevel"/>
    <w:tmpl w:val="67A6DB12"/>
    <w:lvl w:ilvl="0" w:tplc="ACD608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4F1F"/>
    <w:multiLevelType w:val="hybridMultilevel"/>
    <w:tmpl w:val="79507D26"/>
    <w:lvl w:ilvl="0" w:tplc="F278A460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2EC02CD3"/>
    <w:multiLevelType w:val="hybridMultilevel"/>
    <w:tmpl w:val="2FFA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6F55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86325"/>
    <w:multiLevelType w:val="hybridMultilevel"/>
    <w:tmpl w:val="CBDEAB82"/>
    <w:lvl w:ilvl="0" w:tplc="78B07B7C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4" w:hanging="360"/>
      </w:pPr>
    </w:lvl>
    <w:lvl w:ilvl="2" w:tplc="0415001B" w:tentative="1">
      <w:start w:val="1"/>
      <w:numFmt w:val="lowerRoman"/>
      <w:lvlText w:val="%3."/>
      <w:lvlJc w:val="right"/>
      <w:pPr>
        <w:ind w:left="1924" w:hanging="180"/>
      </w:pPr>
    </w:lvl>
    <w:lvl w:ilvl="3" w:tplc="0415000F" w:tentative="1">
      <w:start w:val="1"/>
      <w:numFmt w:val="decimal"/>
      <w:lvlText w:val="%4."/>
      <w:lvlJc w:val="left"/>
      <w:pPr>
        <w:ind w:left="2644" w:hanging="360"/>
      </w:pPr>
    </w:lvl>
    <w:lvl w:ilvl="4" w:tplc="04150019" w:tentative="1">
      <w:start w:val="1"/>
      <w:numFmt w:val="lowerLetter"/>
      <w:lvlText w:val="%5."/>
      <w:lvlJc w:val="left"/>
      <w:pPr>
        <w:ind w:left="3364" w:hanging="360"/>
      </w:pPr>
    </w:lvl>
    <w:lvl w:ilvl="5" w:tplc="0415001B" w:tentative="1">
      <w:start w:val="1"/>
      <w:numFmt w:val="lowerRoman"/>
      <w:lvlText w:val="%6."/>
      <w:lvlJc w:val="right"/>
      <w:pPr>
        <w:ind w:left="4084" w:hanging="180"/>
      </w:pPr>
    </w:lvl>
    <w:lvl w:ilvl="6" w:tplc="0415000F" w:tentative="1">
      <w:start w:val="1"/>
      <w:numFmt w:val="decimal"/>
      <w:lvlText w:val="%7."/>
      <w:lvlJc w:val="left"/>
      <w:pPr>
        <w:ind w:left="4804" w:hanging="360"/>
      </w:pPr>
    </w:lvl>
    <w:lvl w:ilvl="7" w:tplc="04150019" w:tentative="1">
      <w:start w:val="1"/>
      <w:numFmt w:val="lowerLetter"/>
      <w:lvlText w:val="%8."/>
      <w:lvlJc w:val="left"/>
      <w:pPr>
        <w:ind w:left="5524" w:hanging="360"/>
      </w:pPr>
    </w:lvl>
    <w:lvl w:ilvl="8" w:tplc="0415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 w15:restartNumberingAfterBreak="0">
    <w:nsid w:val="3D5A6CF0"/>
    <w:multiLevelType w:val="hybridMultilevel"/>
    <w:tmpl w:val="05BAEB76"/>
    <w:lvl w:ilvl="0" w:tplc="738C4BF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51486BD8"/>
    <w:multiLevelType w:val="hybridMultilevel"/>
    <w:tmpl w:val="49081BE6"/>
    <w:lvl w:ilvl="0" w:tplc="ACD6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68DF"/>
    <w:multiLevelType w:val="hybridMultilevel"/>
    <w:tmpl w:val="04965D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F618E2"/>
    <w:multiLevelType w:val="hybridMultilevel"/>
    <w:tmpl w:val="A636DDA6"/>
    <w:lvl w:ilvl="0" w:tplc="E7D458C4">
      <w:start w:val="1"/>
      <w:numFmt w:val="lowerRoman"/>
      <w:lvlText w:val="%1."/>
      <w:lvlJc w:val="left"/>
      <w:pPr>
        <w:ind w:left="484" w:hanging="344"/>
      </w:pPr>
      <w:rPr>
        <w:rFonts w:ascii="Times New Roman" w:eastAsia="Times New Roman" w:hAnsi="Times New Roman" w:cs="Times New Roman" w:hint="default"/>
        <w:color w:val="232323"/>
        <w:spacing w:val="-1"/>
        <w:w w:val="99"/>
        <w:sz w:val="20"/>
        <w:szCs w:val="20"/>
        <w:lang w:val="pl-PL" w:eastAsia="pl-PL" w:bidi="pl-PL"/>
      </w:rPr>
    </w:lvl>
    <w:lvl w:ilvl="1" w:tplc="B01EF948">
      <w:numFmt w:val="bullet"/>
      <w:lvlText w:val="•"/>
      <w:lvlJc w:val="left"/>
      <w:pPr>
        <w:ind w:left="1195" w:hanging="360"/>
      </w:pPr>
      <w:rPr>
        <w:rFonts w:hint="default"/>
        <w:w w:val="98"/>
        <w:lang w:val="pl-PL" w:eastAsia="pl-PL" w:bidi="pl-PL"/>
      </w:rPr>
    </w:lvl>
    <w:lvl w:ilvl="2" w:tplc="E3166A9C">
      <w:numFmt w:val="bullet"/>
      <w:lvlText w:val="•"/>
      <w:lvlJc w:val="left"/>
      <w:pPr>
        <w:ind w:left="1717" w:hanging="360"/>
      </w:pPr>
      <w:rPr>
        <w:rFonts w:hint="default"/>
        <w:lang w:val="pl-PL" w:eastAsia="pl-PL" w:bidi="pl-PL"/>
      </w:rPr>
    </w:lvl>
    <w:lvl w:ilvl="3" w:tplc="40767252">
      <w:numFmt w:val="bullet"/>
      <w:lvlText w:val="•"/>
      <w:lvlJc w:val="left"/>
      <w:pPr>
        <w:ind w:left="2234" w:hanging="360"/>
      </w:pPr>
      <w:rPr>
        <w:rFonts w:hint="default"/>
        <w:lang w:val="pl-PL" w:eastAsia="pl-PL" w:bidi="pl-PL"/>
      </w:rPr>
    </w:lvl>
    <w:lvl w:ilvl="4" w:tplc="4EE4D48C">
      <w:numFmt w:val="bullet"/>
      <w:lvlText w:val="•"/>
      <w:lvlJc w:val="left"/>
      <w:pPr>
        <w:ind w:left="2751" w:hanging="360"/>
      </w:pPr>
      <w:rPr>
        <w:rFonts w:hint="default"/>
        <w:lang w:val="pl-PL" w:eastAsia="pl-PL" w:bidi="pl-PL"/>
      </w:rPr>
    </w:lvl>
    <w:lvl w:ilvl="5" w:tplc="AA4256E4">
      <w:numFmt w:val="bullet"/>
      <w:lvlText w:val="•"/>
      <w:lvlJc w:val="left"/>
      <w:pPr>
        <w:ind w:left="3268" w:hanging="360"/>
      </w:pPr>
      <w:rPr>
        <w:rFonts w:hint="default"/>
        <w:lang w:val="pl-PL" w:eastAsia="pl-PL" w:bidi="pl-PL"/>
      </w:rPr>
    </w:lvl>
    <w:lvl w:ilvl="6" w:tplc="D8F4A168">
      <w:numFmt w:val="bullet"/>
      <w:lvlText w:val="•"/>
      <w:lvlJc w:val="left"/>
      <w:pPr>
        <w:ind w:left="3786" w:hanging="360"/>
      </w:pPr>
      <w:rPr>
        <w:rFonts w:hint="default"/>
        <w:lang w:val="pl-PL" w:eastAsia="pl-PL" w:bidi="pl-PL"/>
      </w:rPr>
    </w:lvl>
    <w:lvl w:ilvl="7" w:tplc="A31ABB24">
      <w:numFmt w:val="bullet"/>
      <w:lvlText w:val="•"/>
      <w:lvlJc w:val="left"/>
      <w:pPr>
        <w:ind w:left="4303" w:hanging="360"/>
      </w:pPr>
      <w:rPr>
        <w:rFonts w:hint="default"/>
        <w:lang w:val="pl-PL" w:eastAsia="pl-PL" w:bidi="pl-PL"/>
      </w:rPr>
    </w:lvl>
    <w:lvl w:ilvl="8" w:tplc="D4487326">
      <w:numFmt w:val="bullet"/>
      <w:lvlText w:val="•"/>
      <w:lvlJc w:val="left"/>
      <w:pPr>
        <w:ind w:left="4820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1E2435F"/>
    <w:multiLevelType w:val="hybridMultilevel"/>
    <w:tmpl w:val="C44E8364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D"/>
    <w:rsid w:val="00023F68"/>
    <w:rsid w:val="002641F0"/>
    <w:rsid w:val="00303F73"/>
    <w:rsid w:val="007C4896"/>
    <w:rsid w:val="00815660"/>
    <w:rsid w:val="00872AAD"/>
    <w:rsid w:val="008B0E6A"/>
    <w:rsid w:val="009404C5"/>
    <w:rsid w:val="00B071A3"/>
    <w:rsid w:val="00CD3E85"/>
    <w:rsid w:val="00DC7862"/>
    <w:rsid w:val="00E168E1"/>
    <w:rsid w:val="00E44B74"/>
    <w:rsid w:val="00EA3905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018B-3D2E-4AAD-9C2A-DC3A002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2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404C5"/>
    <w:rPr>
      <w:rFonts w:ascii="Arial" w:eastAsia="Arial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04C5"/>
    <w:rPr>
      <w:rFonts w:ascii="Arial" w:eastAsia="Arial" w:hAnsi="Arial" w:cs="Arial"/>
      <w:sz w:val="23"/>
      <w:szCs w:val="23"/>
      <w:lang w:eastAsia="pl-PL" w:bidi="pl-PL"/>
    </w:rPr>
  </w:style>
  <w:style w:type="paragraph" w:styleId="Akapitzlist">
    <w:name w:val="List Paragraph"/>
    <w:basedOn w:val="Normalny"/>
    <w:qFormat/>
    <w:rsid w:val="009404C5"/>
  </w:style>
  <w:style w:type="paragraph" w:customStyle="1" w:styleId="TableParagraph">
    <w:name w:val="Table Paragraph"/>
    <w:basedOn w:val="Normalny"/>
    <w:uiPriority w:val="1"/>
    <w:qFormat/>
    <w:rsid w:val="009404C5"/>
    <w:pPr>
      <w:ind w:left="124"/>
    </w:pPr>
  </w:style>
  <w:style w:type="character" w:styleId="Hipercze">
    <w:name w:val="Hyperlink"/>
    <w:basedOn w:val="Domylnaczcionkaakapitu"/>
    <w:uiPriority w:val="99"/>
    <w:unhideWhenUsed/>
    <w:rsid w:val="00940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wieczorek@zdz-radzym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dz-radzymin.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dz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rzad@zdz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</dc:creator>
  <cp:keywords/>
  <dc:description/>
  <cp:lastModifiedBy>ZDZ</cp:lastModifiedBy>
  <cp:revision>2</cp:revision>
  <dcterms:created xsi:type="dcterms:W3CDTF">2018-09-12T12:34:00Z</dcterms:created>
  <dcterms:modified xsi:type="dcterms:W3CDTF">2018-09-12T12:34:00Z</dcterms:modified>
</cp:coreProperties>
</file>